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52784C">
        <w:rPr>
          <w:rFonts w:ascii="Tahoma" w:eastAsia="Times New Roman" w:hAnsi="Tahoma" w:cs="Tahoma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52784C">
        <w:rPr>
          <w:rFonts w:ascii="Tahoma" w:eastAsia="Times New Roman" w:hAnsi="Tahoma" w:cs="Tahoma"/>
          <w:b/>
          <w:sz w:val="24"/>
          <w:szCs w:val="24"/>
          <w:lang w:eastAsia="ru-RU"/>
        </w:rPr>
        <w:t>для закупки №0142300027114000150</w:t>
      </w:r>
    </w:p>
    <w:tbl>
      <w:tblPr>
        <w:tblW w:w="5000" w:type="pct"/>
        <w:tblCellMar>
          <w:left w:w="240" w:type="dxa"/>
          <w:right w:w="240" w:type="dxa"/>
        </w:tblCellMar>
        <w:tblLook w:val="04A0"/>
      </w:tblPr>
      <w:tblGrid>
        <w:gridCol w:w="5201"/>
        <w:gridCol w:w="2601"/>
        <w:gridCol w:w="2601"/>
      </w:tblGrid>
      <w:tr w:rsidR="0052784C" w:rsidRPr="0052784C" w:rsidTr="0052784C">
        <w:tc>
          <w:tcPr>
            <w:tcW w:w="250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84C" w:rsidRPr="0052784C" w:rsidTr="0052784C"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</w:t>
            </w:r>
            <w:proofErr w:type="gramStart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.Т</w:t>
            </w:r>
            <w:proofErr w:type="gramEnd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ольятти, пл.Свободы,9</w:t>
            </w:r>
          </w:p>
        </w:tc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 июля 2014</w:t>
            </w:r>
          </w:p>
        </w:tc>
      </w:tr>
      <w:tr w:rsidR="0052784C" w:rsidRPr="0052784C" w:rsidTr="0052784C"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(дата подписания протокола)</w:t>
            </w:r>
          </w:p>
        </w:tc>
      </w:tr>
    </w:tbl>
    <w:p w:rsidR="0052784C" w:rsidRP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52784C" w:rsidRPr="0052784C" w:rsidRDefault="0052784C" w:rsidP="0052784C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27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52784C" w:rsidRP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www.zakupki.gov.ru</w:t>
      </w:r>
      <w:proofErr w:type="spell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 (Извещение о проведении запроса котировок №0142300027114000150 от 18.07.2014)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29.07.2014 по адресу г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.Т</w:t>
      </w:r>
      <w:proofErr w:type="gram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ольятти, пл.Свободы,9.</w:t>
      </w:r>
    </w:p>
    <w:p w:rsidR="0052784C" w:rsidRPr="0052784C" w:rsidRDefault="0052784C" w:rsidP="0052784C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27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52784C" w:rsidRP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Наименование объекта закупки: </w:t>
      </w: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Демонтаж и устройство памятника в селе Выселки 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Начальная (максимальная) цена контракта: </w:t>
      </w: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497009.38 Российский рубль (четыреста девяносто семь тысяч девять рублей тридцать восемь копеек)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Источник финансирования: </w:t>
      </w: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средства бюджета сельского поселения Выселки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не 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установлены</w:t>
      </w:r>
      <w:proofErr w:type="gramEnd"/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Требования, предъявляемые к участникам: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Единые требования к участникам (в соответствии с частью 1 Статьи 31 Федерального закона № 44-ФЗ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): ;</w:t>
      </w:r>
      <w:proofErr w:type="gramEnd"/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 .</w:t>
      </w:r>
      <w:proofErr w:type="gramEnd"/>
    </w:p>
    <w:p w:rsidR="0052784C" w:rsidRPr="0052784C" w:rsidRDefault="0052784C" w:rsidP="0052784C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27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52784C" w:rsidRP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Администрация сельского поселения Выселки муниципального района 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Ставропольский</w:t>
      </w:r>
      <w:proofErr w:type="gramEnd"/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 xml:space="preserve"> Самарской области.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Организация, осуществляющая закупку:</w:t>
      </w:r>
    </w:p>
    <w:p w:rsid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u w:val="single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Уполномоченный орган </w:t>
      </w: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Администрация муниципального района Ставропольский Самарской области</w:t>
      </w:r>
    </w:p>
    <w:p w:rsidR="0052784C" w:rsidRP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52784C" w:rsidRPr="0052784C" w:rsidRDefault="0052784C" w:rsidP="0052784C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27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Сведения о комиссии</w:t>
      </w:r>
    </w:p>
    <w:p w:rsidR="0052784C" w:rsidRP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Комиссия: </w:t>
      </w: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единая комиссия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2784C" w:rsidRP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Председатель комиссии: </w:t>
      </w: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Савина Мария Федотовна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Член комиссии: </w:t>
      </w: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Галкина Елена Анатольевна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Член комиссии: </w:t>
      </w:r>
      <w:r w:rsidRPr="0052784C">
        <w:rPr>
          <w:rFonts w:ascii="Tahoma" w:eastAsia="Times New Roman" w:hAnsi="Tahoma" w:cs="Tahoma"/>
          <w:sz w:val="17"/>
          <w:szCs w:val="17"/>
          <w:u w:val="single"/>
          <w:lang w:eastAsia="ru-RU"/>
        </w:rPr>
        <w:t>Крюкова Александра Петровна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Количество присутствовавших членов комиссии: 3 (три).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и</w:t>
      </w:r>
      <w:proofErr w:type="gram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з них не голосующие члены комиссии отсутствуют.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2784C" w:rsidRPr="0052784C" w:rsidRDefault="0052784C" w:rsidP="0052784C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27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52784C" w:rsidRPr="0052784C" w:rsidRDefault="0052784C" w:rsidP="0052784C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4"/>
        <w:gridCol w:w="959"/>
        <w:gridCol w:w="4929"/>
        <w:gridCol w:w="1455"/>
        <w:gridCol w:w="1456"/>
      </w:tblGrid>
      <w:tr w:rsidR="0052784C" w:rsidRPr="0052784C" w:rsidTr="0052784C">
        <w:tc>
          <w:tcPr>
            <w:tcW w:w="50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Результаты рассмотрения заявок</w:t>
            </w:r>
          </w:p>
        </w:tc>
      </w:tr>
      <w:tr w:rsidR="0052784C" w:rsidRPr="0052784C" w:rsidTr="0052784C"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25.07.2014 15:30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ООО "</w:t>
            </w:r>
            <w:proofErr w:type="spellStart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Инвест</w:t>
            </w:r>
            <w:proofErr w:type="spellEnd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Проект" Общество с дополнительной ответственностью</w:t>
            </w: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ИНН: 6321314535</w:t>
            </w: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КПП: 632101001</w:t>
            </w: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Почтовый адрес: 445040, г</w:t>
            </w:r>
            <w:proofErr w:type="gramStart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.Т</w:t>
            </w:r>
            <w:proofErr w:type="gramEnd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ольятти, </w:t>
            </w:r>
            <w:proofErr w:type="spellStart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б-р</w:t>
            </w:r>
            <w:proofErr w:type="spellEnd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Туполева, 17А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437750.00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Соответствует требованиям</w:t>
            </w:r>
          </w:p>
        </w:tc>
      </w:tr>
      <w:tr w:rsidR="0052784C" w:rsidRPr="0052784C" w:rsidTr="0052784C"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28.07.2014 13:35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ОБЩЕСТВО С ОГРАНИЧЕННОЙ ОТВЕТСТВЕННОСТЬЮ "ВМК СТРОЙ" Общество с ограниченной ответственностью</w:t>
            </w: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ИНН: 7725818660</w:t>
            </w: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КПП: 772501001</w:t>
            </w: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Почтовый адрес: 115114, г</w:t>
            </w:r>
            <w:proofErr w:type="gramStart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.М</w:t>
            </w:r>
            <w:proofErr w:type="gramEnd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осква, </w:t>
            </w:r>
            <w:proofErr w:type="spellStart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наб</w:t>
            </w:r>
            <w:proofErr w:type="spellEnd"/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ДЕРБЕНЕВСКАЯ, 12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440000.00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Соответствует требованиям</w:t>
            </w:r>
          </w:p>
        </w:tc>
      </w:tr>
    </w:tbl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5.2 Результаты оценки заявок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Победителем запроса котировок признан участник с номером заявки №1: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ООО "</w:t>
      </w:r>
      <w:proofErr w:type="spell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Инвест</w:t>
      </w:r>
      <w:proofErr w:type="spell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 Проект" Общество с дополнительной ответственностью, ИНН 6321314535, КПП 632101001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Почтовый адрес: 445040, г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.Т</w:t>
      </w:r>
      <w:proofErr w:type="gram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ольятти, </w:t>
      </w:r>
      <w:proofErr w:type="spell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б-р</w:t>
      </w:r>
      <w:proofErr w:type="spell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 Туполева, 17А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предложение о цене контракта 437750.00 Российский рубль (четыреста тридцать семь тысяч семьсот пятьдесят рублей ноль копеек)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>Участник запроса котировок, который предложил цену контракта, такую же, как победитель, с номером заявки №_______: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_______________________________, ИНН / Аналог ИНН ___________________, КПП ___________________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Почтовый адрес: _____________________________,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предложение о цене контракта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 _____________ (_______________) </w:t>
      </w:r>
      <w:proofErr w:type="gram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Российский рубль (преимущество в размере _____%)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Участник запроса котировок, 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предложение</w:t>
      </w:r>
      <w:proofErr w:type="gram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ОБЩЕСТВО С ОГРАНИЧЕННОЙ ОТВЕТСТВЕННОСТЬЮ "ВМК СТРОЙ" Общество с ограниченной ответственностью, ИНН 7725818660, КПП 772501001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Почтовый адрес: 115114, г</w:t>
      </w:r>
      <w:proofErr w:type="gram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.М</w:t>
      </w:r>
      <w:proofErr w:type="gram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осква, </w:t>
      </w:r>
      <w:proofErr w:type="spell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наб</w:t>
      </w:r>
      <w:proofErr w:type="spell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 ДЕРБЕНЕВСКАЯ, 12</w:t>
      </w:r>
      <w:r w:rsidRPr="0052784C">
        <w:rPr>
          <w:rFonts w:ascii="Tahoma" w:eastAsia="Times New Roman" w:hAnsi="Tahoma" w:cs="Tahoma"/>
          <w:sz w:val="17"/>
          <w:szCs w:val="17"/>
          <w:lang w:eastAsia="ru-RU"/>
        </w:rPr>
        <w:br/>
        <w:t>предложение о цене контракта 440000.00 Российский рубль (четыреста сорок тысяч рублей ноль копеек)</w:t>
      </w:r>
    </w:p>
    <w:p w:rsidR="0052784C" w:rsidRPr="0052784C" w:rsidRDefault="0052784C" w:rsidP="0052784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2784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52784C" w:rsidRPr="0052784C" w:rsidRDefault="0052784C" w:rsidP="005278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>www.zakupki.gov.ru</w:t>
      </w:r>
      <w:proofErr w:type="spellEnd"/>
      <w:r w:rsidRPr="0052784C">
        <w:rPr>
          <w:rFonts w:ascii="Tahoma" w:eastAsia="Times New Roman" w:hAnsi="Tahoma" w:cs="Tahoma"/>
          <w:sz w:val="17"/>
          <w:szCs w:val="17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2784C" w:rsidRPr="0052784C" w:rsidRDefault="0052784C" w:rsidP="0052784C">
      <w:pPr>
        <w:spacing w:after="24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1"/>
        <w:gridCol w:w="2977"/>
        <w:gridCol w:w="3815"/>
      </w:tblGrid>
      <w:tr w:rsidR="0052784C" w:rsidRPr="0052784C" w:rsidTr="0052784C">
        <w:tc>
          <w:tcPr>
            <w:tcW w:w="6" w:type="dxa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2784C" w:rsidRPr="0052784C" w:rsidTr="0052784C"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Савина Мария Федотовна</w:t>
            </w:r>
          </w:p>
        </w:tc>
      </w:tr>
      <w:tr w:rsidR="0052784C" w:rsidRPr="0052784C" w:rsidTr="0052784C"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2784C" w:rsidRPr="0052784C" w:rsidTr="0052784C"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Галкина Елена Анатольевна</w:t>
            </w:r>
          </w:p>
        </w:tc>
      </w:tr>
      <w:tr w:rsidR="0052784C" w:rsidRPr="0052784C" w:rsidTr="0052784C"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2784C" w:rsidRPr="0052784C" w:rsidTr="0052784C"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Крюкова Александра Петровна</w:t>
            </w:r>
          </w:p>
        </w:tc>
      </w:tr>
      <w:tr w:rsidR="0052784C" w:rsidRPr="0052784C" w:rsidTr="0052784C"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784C" w:rsidRPr="0052784C" w:rsidRDefault="0052784C" w:rsidP="0052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84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2784C" w:rsidRPr="0052784C" w:rsidRDefault="0052784C" w:rsidP="0052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E1D" w:rsidRDefault="00D56E1D"/>
    <w:sectPr w:rsidR="00D56E1D" w:rsidSect="0052784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4C"/>
    <w:rsid w:val="0052784C"/>
    <w:rsid w:val="00D5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D"/>
  </w:style>
  <w:style w:type="paragraph" w:styleId="3">
    <w:name w:val="heading 3"/>
    <w:basedOn w:val="a"/>
    <w:link w:val="30"/>
    <w:uiPriority w:val="9"/>
    <w:qFormat/>
    <w:rsid w:val="00527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2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2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2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222">
          <w:marLeft w:val="0"/>
          <w:marRight w:val="0"/>
          <w:marTop w:val="3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2014-07-29T04:09:00Z</cp:lastPrinted>
  <dcterms:created xsi:type="dcterms:W3CDTF">2014-07-29T04:05:00Z</dcterms:created>
  <dcterms:modified xsi:type="dcterms:W3CDTF">2014-07-29T04:10:00Z</dcterms:modified>
</cp:coreProperties>
</file>