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before="0" w:after="0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</w:r>
    </w:p>
    <w:p>
      <w:pPr>
        <w:pStyle w:val="1"/>
        <w:ind w:left="5400" w:hanging="5684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</w:t>
      </w:r>
      <w:r>
        <w:rPr/>
        <w:drawing>
          <wp:inline distT="0" distB="0" distL="0" distR="0">
            <wp:extent cx="819785" cy="70548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785" cy="705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8"/>
          <w:szCs w:val="28"/>
        </w:rPr>
        <w:tab/>
        <w:t xml:space="preserve"> </w:t>
      </w:r>
    </w:p>
    <w:p>
      <w:pPr>
        <w:pStyle w:val="1"/>
        <w:spacing w:lineRule="auto" w:line="240" w:before="0" w:after="0"/>
        <w:ind w:left="5400" w:hanging="5684"/>
        <w:jc w:val="center"/>
        <w:rPr>
          <w:rFonts w:ascii="Times New Roman" w:hAnsi="Times New Roman"/>
          <w:b w:val="false"/>
          <w:b w:val="false"/>
          <w:sz w:val="24"/>
          <w:szCs w:val="24"/>
        </w:rPr>
      </w:pPr>
      <w:r>
        <w:rPr>
          <w:rFonts w:ascii="Times New Roman" w:hAnsi="Times New Roman"/>
          <w:b w:val="false"/>
          <w:sz w:val="24"/>
          <w:szCs w:val="24"/>
        </w:rPr>
        <w:t>Российская Федерация</w:t>
      </w:r>
    </w:p>
    <w:p>
      <w:pPr>
        <w:pStyle w:val="1"/>
        <w:spacing w:lineRule="auto" w:line="240" w:before="0" w:after="0"/>
        <w:ind w:left="5400" w:hanging="5684"/>
        <w:jc w:val="center"/>
        <w:rPr>
          <w:rFonts w:ascii="Times New Roman" w:hAnsi="Times New Roman"/>
          <w:b w:val="false"/>
          <w:b w:val="false"/>
          <w:sz w:val="24"/>
          <w:szCs w:val="24"/>
        </w:rPr>
      </w:pPr>
      <w:r>
        <w:rPr>
          <w:rFonts w:ascii="Times New Roman" w:hAnsi="Times New Roman"/>
          <w:b w:val="false"/>
          <w:sz w:val="24"/>
          <w:szCs w:val="24"/>
        </w:rPr>
        <w:t>Самарская область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ind w:left="0" w:hanging="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Title"/>
        <w:widowControl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АДМИНИСТРАЦИЯ СЕЛЬСКОГО ПОСЕЛЕНИЯ ВЫСЕЛКИ</w:t>
      </w:r>
    </w:p>
    <w:p>
      <w:pPr>
        <w:pStyle w:val="ConsPlusTitle"/>
        <w:widowControl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ПОСТАНОВЛЕНИЕ</w:t>
      </w:r>
    </w:p>
    <w:p>
      <w:pPr>
        <w:pStyle w:val="Normal"/>
        <w:spacing w:before="0" w:after="0"/>
        <w:ind w:hanging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 «03» </w:t>
      </w:r>
      <w:r>
        <w:rPr>
          <w:rFonts w:ascii="Times New Roman" w:hAnsi="Times New Roman"/>
          <w:sz w:val="24"/>
          <w:szCs w:val="24"/>
          <w:lang w:eastAsia="en-US"/>
        </w:rPr>
        <w:t xml:space="preserve">декабря </w:t>
      </w:r>
      <w:r>
        <w:rPr>
          <w:rFonts w:ascii="Times New Roman" w:hAnsi="Times New Roman"/>
          <w:sz w:val="24"/>
          <w:szCs w:val="24"/>
        </w:rPr>
        <w:t xml:space="preserve"> 2021г </w:t>
        <w:tab/>
        <w:tab/>
        <w:tab/>
        <w:tab/>
        <w:tab/>
        <w:tab/>
        <w:tab/>
        <w:tab/>
        <w:t xml:space="preserve">                  № 58</w:t>
      </w:r>
    </w:p>
    <w:p>
      <w:pPr>
        <w:pStyle w:val="Normal"/>
        <w:spacing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3"/>
        <w:ind w:left="-284" w:hanging="283"/>
        <w:jc w:val="center"/>
        <w:rPr>
          <w:b/>
          <w:b/>
          <w:szCs w:val="28"/>
        </w:rPr>
      </w:pPr>
      <w:r>
        <w:rPr>
          <w:b/>
          <w:szCs w:val="24"/>
        </w:rPr>
        <w:t>«Об утверждении противопожарных мероприятий на осенне-зимний пожароопасный период 2021-2022 годов на территории сельского поселения Выселки</w:t>
      </w:r>
      <w:r>
        <w:rPr>
          <w:b/>
          <w:szCs w:val="28"/>
        </w:rPr>
        <w:t xml:space="preserve"> муниципального района Ставропольский Самарской области»</w:t>
      </w:r>
    </w:p>
    <w:p>
      <w:pPr>
        <w:pStyle w:val="Normal"/>
        <w:spacing w:before="0" w:after="0"/>
        <w:ind w:hanging="567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ab/>
        <w:tab/>
        <w:tab/>
        <w:tab/>
        <w:tab/>
        <w:t xml:space="preserve">                 </w:t>
      </w:r>
    </w:p>
    <w:p>
      <w:pPr>
        <w:pStyle w:val="3"/>
        <w:ind w:left="-284" w:hanging="283"/>
        <w:jc w:val="both"/>
        <w:rPr>
          <w:szCs w:val="28"/>
        </w:rPr>
      </w:pPr>
      <w:r>
        <w:rPr>
          <w:szCs w:val="24"/>
        </w:rPr>
        <w:t xml:space="preserve">               </w:t>
      </w:r>
      <w:r>
        <w:rPr>
          <w:szCs w:val="24"/>
        </w:rPr>
        <w:t xml:space="preserve">В соответствии </w:t>
      </w:r>
      <w:r>
        <w:rPr>
          <w:kern w:val="2"/>
          <w:szCs w:val="24"/>
        </w:rPr>
        <w:t xml:space="preserve">с Федеральным законом от 06.10.2003 г. № 131 ФЗ «Об общих принципах организации местного самоуправления в Российской Федерации», </w:t>
      </w:r>
      <w:r>
        <w:rPr>
          <w:bCs/>
          <w:color w:val="1F2429"/>
          <w:kern w:val="2"/>
          <w:szCs w:val="24"/>
        </w:rPr>
        <w:t xml:space="preserve">Федеральным законом  от 21.12.1994 № 68-ФЗ «О защите населения и территорий от чрезвычайных ситуаций природного и техногенного характера», </w:t>
      </w:r>
      <w:r>
        <w:rPr>
          <w:kern w:val="2"/>
          <w:szCs w:val="24"/>
        </w:rPr>
        <w:t>Постановлен</w:t>
      </w:r>
      <w:r>
        <w:rPr>
          <w:kern w:val="2"/>
          <w:szCs w:val="24"/>
        </w:rPr>
        <w:t xml:space="preserve">ием администрации </w:t>
      </w:r>
      <w:r>
        <w:rPr>
          <w:kern w:val="2"/>
          <w:szCs w:val="24"/>
        </w:rPr>
        <w:t xml:space="preserve">  муниципального района Ставропольский Самарской области  от 25.11.2021г. №4032 </w:t>
      </w:r>
      <w:r>
        <w:rPr>
          <w:szCs w:val="24"/>
        </w:rPr>
        <w:t xml:space="preserve">«Об утверждении противопожарных мероприятий на осенне-зимний пожароопасный период 2021-2022 годов», а также </w:t>
      </w:r>
      <w:r>
        <w:rPr>
          <w:szCs w:val="28"/>
        </w:rPr>
        <w:t xml:space="preserve">в </w:t>
      </w:r>
      <w:r>
        <w:rPr>
          <w:szCs w:val="24"/>
        </w:rPr>
        <w:t xml:space="preserve"> целях обеспечения пожарной безопасности на территории сельского поселения Выселки муниципального района Ставропольский Самарской области, в связи с наступлением осенне-зимнего пожароопасного периода и увеличением опасности возникновения пожаров, администрация сельского поселения Выселки муниципального района Ставропольский Самарской области  </w:t>
      </w:r>
    </w:p>
    <w:p>
      <w:pPr>
        <w:pStyle w:val="ListParagraph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ListParagraph"/>
        <w:rPr>
          <w:rFonts w:ascii="Times New Roman" w:hAnsi="Times New Roman"/>
          <w:b/>
          <w:b/>
          <w:sz w:val="24"/>
          <w:szCs w:val="24"/>
          <w:lang w:eastAsia="ru-RU"/>
        </w:rPr>
      </w:pPr>
      <w:r>
        <w:rPr>
          <w:rFonts w:ascii="Times New Roman" w:hAnsi="Times New Roman"/>
          <w:b/>
          <w:sz w:val="24"/>
          <w:szCs w:val="24"/>
        </w:rPr>
        <w:t>ПОСТАНОВЛЯЕТ:</w:t>
      </w:r>
    </w:p>
    <w:p>
      <w:pPr>
        <w:pStyle w:val="ListParagraph"/>
        <w:numPr>
          <w:ilvl w:val="0"/>
          <w:numId w:val="4"/>
        </w:numPr>
        <w:spacing w:before="0" w:after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Утвердить </w:t>
      </w:r>
      <w:r>
        <w:rPr>
          <w:rFonts w:ascii="Times New Roman" w:hAnsi="Times New Roman"/>
          <w:sz w:val="24"/>
          <w:szCs w:val="24"/>
        </w:rPr>
        <w:t>противопожарные мероприятия на осенне-зимний пожароопасный период 2021-2022 годов (Приложение).</w:t>
      </w:r>
    </w:p>
    <w:p>
      <w:pPr>
        <w:pStyle w:val="ListParagraph"/>
        <w:numPr>
          <w:ilvl w:val="0"/>
          <w:numId w:val="5"/>
        </w:numPr>
        <w:spacing w:before="0" w:after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целях улучшения взаимодействия при тушении и ликвидации пожаров в жилом секторе села Выселки  рекомендовать руководителям объектов экономики, организаций и учреждений по прибытии к месту пожара:</w:t>
      </w:r>
    </w:p>
    <w:p>
      <w:pPr>
        <w:pStyle w:val="ListParagraph"/>
        <w:spacing w:before="0" w:after="0"/>
        <w:ind w:left="-207" w:hanging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сообщить о возникновении пожара в пожарную охрану по телефону  01, 28-28-37, сот.112, поставить в известность руководство и дежурные службы объекта;</w:t>
      </w:r>
    </w:p>
    <w:p>
      <w:pPr>
        <w:pStyle w:val="ListParagraph"/>
        <w:spacing w:before="0" w:after="0"/>
        <w:ind w:left="-207" w:hanging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в случае угрозы жизни людей немедленно организовать их спасение, используя для этого имеющиеся силы и средства;</w:t>
      </w:r>
    </w:p>
    <w:p>
      <w:pPr>
        <w:pStyle w:val="ListParagraph"/>
        <w:spacing w:before="0" w:after="0"/>
        <w:ind w:left="-207" w:hanging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при необходимости организовать отключение электроэнергии и газоснабжения от объекта пожара;</w:t>
      </w:r>
    </w:p>
    <w:p>
      <w:pPr>
        <w:pStyle w:val="ListParagraph"/>
        <w:spacing w:before="0" w:after="0"/>
        <w:ind w:left="-207" w:hanging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прекратить все работы в здании, кроме работ, связанных с мероприятиями по ликвидации пожара;</w:t>
      </w:r>
    </w:p>
    <w:p>
      <w:pPr>
        <w:pStyle w:val="ListParagraph"/>
        <w:spacing w:before="0" w:after="0"/>
        <w:ind w:left="-207" w:hanging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-осуществить общее руководство по тушению пожара до прибытия подразделения пожарной охраны;</w:t>
      </w:r>
    </w:p>
    <w:p>
      <w:pPr>
        <w:pStyle w:val="ListParagraph"/>
        <w:spacing w:before="0" w:after="0"/>
        <w:ind w:left="-207" w:hanging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-удалить за пределы опасной зоны всех работников, не участвующих в тушении пожара;</w:t>
      </w:r>
    </w:p>
    <w:p>
      <w:pPr>
        <w:pStyle w:val="ListParagraph"/>
        <w:spacing w:before="0" w:after="0"/>
        <w:ind w:left="-207" w:hanging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ListParagraph"/>
        <w:spacing w:before="0" w:after="0"/>
        <w:ind w:left="-207" w:hanging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ListParagraph"/>
        <w:spacing w:before="0" w:after="0"/>
        <w:ind w:left="-207" w:hanging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ListParagraph"/>
        <w:spacing w:before="0" w:after="0"/>
        <w:ind w:left="-207" w:hanging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ListParagraph"/>
        <w:spacing w:before="0" w:after="0"/>
        <w:ind w:left="-207" w:hanging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-обеспечить соблюдение требований безопасности работниками, принимающими участие в тушении пожара;</w:t>
      </w:r>
    </w:p>
    <w:p>
      <w:pPr>
        <w:pStyle w:val="ListParagraph"/>
        <w:spacing w:before="0" w:after="0"/>
        <w:ind w:left="-207" w:hanging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одновременно с тушением пожара организовать эвакуацию и защиту материальных ценностей;</w:t>
      </w:r>
    </w:p>
    <w:p>
      <w:pPr>
        <w:pStyle w:val="ListParagraph"/>
        <w:spacing w:before="0" w:after="0"/>
        <w:ind w:left="-207" w:hanging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организовать встречу подразделений пожарной охраны и оказать помощь в выборе кратчайшего пути для подъезда к очагу пожара;</w:t>
      </w:r>
    </w:p>
    <w:p>
      <w:pPr>
        <w:pStyle w:val="ListParagraph"/>
        <w:spacing w:before="0" w:after="0"/>
        <w:ind w:left="-207" w:hanging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сообщать подразделениям пожарной охраны, привлекаемым для тушения пожаров и проведения связанных с ними первоочередных аварийно-спасательных работ, сведения о перерабатываемых или хранящихся на объекте опасных (взрывоопасных), взрывчатых, </w:t>
      </w:r>
    </w:p>
    <w:p>
      <w:pPr>
        <w:pStyle w:val="ListParagraph"/>
        <w:spacing w:before="0" w:after="0"/>
        <w:ind w:left="-207" w:hanging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сильно действующих ядовитых веществах, необходимые для обеспечения безопасности личного состава;</w:t>
      </w:r>
    </w:p>
    <w:p>
      <w:pPr>
        <w:pStyle w:val="ListParagraph"/>
        <w:spacing w:before="0" w:after="0"/>
        <w:ind w:left="-207" w:hanging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по прибытии пожарного подразделения руководитель объекта (или лицо, его замещающее) обязан информировать руководителя тушения пожара о конструктивных и технологических особенностях объекта, прилегающих строений и сооружений, количестве и пожароопасных свойствах хранимых и применяемых веществ, материалов, изделий, сообщать любую информацию, необходимую для успешной ликвидации пожара, а также организовывает привлечение сил и средств объекта к осуществлению необходимых мероприятий, связанных с ликвидацией пожара и предупреждением его развития.</w:t>
      </w:r>
    </w:p>
    <w:p>
      <w:pPr>
        <w:pStyle w:val="ListParagraph"/>
        <w:numPr>
          <w:ilvl w:val="0"/>
          <w:numId w:val="6"/>
        </w:numPr>
        <w:spacing w:before="0" w:after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Постановление  подлежит официальному  опубликованию в газете  «</w:t>
      </w:r>
      <w:r>
        <w:rPr>
          <w:rFonts w:ascii="Times New Roman" w:hAnsi="Times New Roman"/>
          <w:bCs/>
          <w:color w:val="000000"/>
          <w:sz w:val="24"/>
          <w:szCs w:val="24"/>
        </w:rPr>
        <w:t>Вестник сельского поселения Выселки»</w:t>
      </w:r>
      <w:r>
        <w:rPr>
          <w:rFonts w:ascii="Times New Roman" w:hAnsi="Times New Roman"/>
          <w:sz w:val="24"/>
          <w:szCs w:val="24"/>
        </w:rPr>
        <w:t xml:space="preserve"> и на официальном  сайте администрации сельского поселения Выселки в сети Интернет   </w:t>
      </w:r>
      <w:r>
        <w:rPr>
          <w:rFonts w:ascii="Times New Roman" w:hAnsi="Times New Roman"/>
          <w:sz w:val="24"/>
          <w:szCs w:val="24"/>
          <w:lang w:val="en-US"/>
        </w:rPr>
        <w:t>http</w:t>
      </w:r>
      <w:r>
        <w:rPr>
          <w:rFonts w:ascii="Times New Roman" w:hAnsi="Times New Roman"/>
          <w:sz w:val="24"/>
          <w:szCs w:val="24"/>
        </w:rPr>
        <w:t>://</w:t>
      </w:r>
      <w:r>
        <w:rPr>
          <w:rFonts w:ascii="Times New Roman" w:hAnsi="Times New Roman"/>
          <w:sz w:val="24"/>
          <w:szCs w:val="24"/>
          <w:lang w:val="en-US"/>
        </w:rPr>
        <w:t>viselki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>stavrsp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>ru</w:t>
      </w:r>
      <w:r>
        <w:rPr>
          <w:rFonts w:ascii="Times New Roman" w:hAnsi="Times New Roman"/>
          <w:sz w:val="24"/>
          <w:szCs w:val="24"/>
        </w:rPr>
        <w:t xml:space="preserve">. </w:t>
      </w:r>
    </w:p>
    <w:p>
      <w:pPr>
        <w:pStyle w:val="ListParagraph"/>
        <w:numPr>
          <w:ilvl w:val="0"/>
          <w:numId w:val="7"/>
        </w:numPr>
        <w:spacing w:before="0" w:after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Контроль за исполнением настоящего постановления  оставляю за собой.</w:t>
      </w:r>
    </w:p>
    <w:p>
      <w:pPr>
        <w:pStyle w:val="Normal"/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  </w:t>
      </w:r>
    </w:p>
    <w:p>
      <w:pPr>
        <w:pStyle w:val="Normal"/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Выселки             </w:t>
        <w:tab/>
        <w:tab/>
        <w:tab/>
        <w:t xml:space="preserve">                             З.Г.Мердеев  </w:t>
      </w:r>
    </w:p>
    <w:p>
      <w:pPr>
        <w:pStyle w:val="Normal"/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/>
          <w:sz w:val="28"/>
          <w:szCs w:val="32"/>
        </w:rPr>
      </w:pPr>
      <w:r>
        <w:rPr>
          <w:rFonts w:ascii="Times New Roman" w:hAnsi="Times New Roman"/>
          <w:sz w:val="28"/>
          <w:szCs w:val="32"/>
        </w:rPr>
      </w:r>
    </w:p>
    <w:p>
      <w:pPr>
        <w:pStyle w:val="Normal"/>
        <w:spacing w:before="0" w:after="0"/>
        <w:rPr>
          <w:rFonts w:ascii="Times New Roman" w:hAnsi="Times New Roman"/>
          <w:sz w:val="28"/>
          <w:szCs w:val="32"/>
        </w:rPr>
      </w:pPr>
      <w:r>
        <w:rPr>
          <w:rFonts w:ascii="Times New Roman" w:hAnsi="Times New Roman"/>
          <w:sz w:val="28"/>
          <w:szCs w:val="32"/>
        </w:rPr>
      </w:r>
    </w:p>
    <w:p>
      <w:pPr>
        <w:pStyle w:val="Normal"/>
        <w:spacing w:before="0" w:after="0"/>
        <w:rPr>
          <w:rFonts w:ascii="Times New Roman" w:hAnsi="Times New Roman"/>
          <w:sz w:val="28"/>
          <w:szCs w:val="32"/>
        </w:rPr>
      </w:pPr>
      <w:r>
        <w:rPr>
          <w:rFonts w:ascii="Times New Roman" w:hAnsi="Times New Roman"/>
          <w:sz w:val="28"/>
          <w:szCs w:val="32"/>
        </w:rPr>
      </w:r>
    </w:p>
    <w:p>
      <w:pPr>
        <w:pStyle w:val="Normal"/>
        <w:spacing w:before="0" w:after="0"/>
        <w:rPr>
          <w:rFonts w:ascii="Times New Roman" w:hAnsi="Times New Roman"/>
          <w:sz w:val="28"/>
          <w:szCs w:val="32"/>
        </w:rPr>
      </w:pPr>
      <w:r>
        <w:rPr>
          <w:rFonts w:ascii="Times New Roman" w:hAnsi="Times New Roman"/>
          <w:sz w:val="28"/>
          <w:szCs w:val="32"/>
        </w:rPr>
      </w:r>
    </w:p>
    <w:p>
      <w:pPr>
        <w:pStyle w:val="Normal"/>
        <w:spacing w:before="0" w:after="0"/>
        <w:rPr>
          <w:rFonts w:ascii="Times New Roman" w:hAnsi="Times New Roman"/>
          <w:sz w:val="28"/>
          <w:szCs w:val="32"/>
        </w:rPr>
      </w:pPr>
      <w:r>
        <w:rPr>
          <w:rFonts w:ascii="Times New Roman" w:hAnsi="Times New Roman"/>
          <w:sz w:val="28"/>
          <w:szCs w:val="32"/>
        </w:rPr>
      </w:r>
    </w:p>
    <w:p>
      <w:pPr>
        <w:pStyle w:val="Normal"/>
        <w:spacing w:before="0" w:after="0"/>
        <w:rPr>
          <w:rFonts w:ascii="Times New Roman" w:hAnsi="Times New Roman"/>
          <w:sz w:val="28"/>
          <w:szCs w:val="32"/>
        </w:rPr>
      </w:pPr>
      <w:r>
        <w:rPr>
          <w:rFonts w:ascii="Times New Roman" w:hAnsi="Times New Roman"/>
          <w:sz w:val="28"/>
          <w:szCs w:val="32"/>
        </w:rPr>
      </w:r>
    </w:p>
    <w:p>
      <w:pPr>
        <w:pStyle w:val="Normal"/>
        <w:spacing w:before="0" w:after="0"/>
        <w:rPr>
          <w:rFonts w:ascii="Times New Roman" w:hAnsi="Times New Roman"/>
          <w:sz w:val="28"/>
          <w:szCs w:val="32"/>
        </w:rPr>
      </w:pPr>
      <w:r>
        <w:rPr>
          <w:rFonts w:ascii="Times New Roman" w:hAnsi="Times New Roman"/>
          <w:sz w:val="28"/>
          <w:szCs w:val="32"/>
        </w:rPr>
      </w:r>
    </w:p>
    <w:p>
      <w:pPr>
        <w:pStyle w:val="Normal"/>
        <w:spacing w:before="0" w:after="0"/>
        <w:rPr>
          <w:rFonts w:ascii="Times New Roman" w:hAnsi="Times New Roman"/>
          <w:sz w:val="28"/>
          <w:szCs w:val="32"/>
        </w:rPr>
      </w:pPr>
      <w:r>
        <w:rPr>
          <w:rFonts w:ascii="Times New Roman" w:hAnsi="Times New Roman"/>
          <w:sz w:val="28"/>
          <w:szCs w:val="32"/>
        </w:rPr>
      </w:r>
    </w:p>
    <w:p>
      <w:pPr>
        <w:pStyle w:val="Style14"/>
        <w:spacing w:lineRule="auto" w:line="276" w:before="0" w:after="0"/>
        <w:rPr>
          <w:rFonts w:eastAsia="Calibri"/>
          <w:sz w:val="28"/>
          <w:szCs w:val="32"/>
          <w:lang w:eastAsia="en-US"/>
        </w:rPr>
      </w:pPr>
      <w:r>
        <w:rPr>
          <w:rFonts w:eastAsia="Calibri"/>
          <w:sz w:val="28"/>
          <w:szCs w:val="32"/>
          <w:lang w:eastAsia="en-US"/>
        </w:rPr>
      </w:r>
    </w:p>
    <w:p>
      <w:pPr>
        <w:pStyle w:val="Style14"/>
        <w:spacing w:lineRule="auto" w:line="276" w:before="0" w:after="0"/>
        <w:rPr>
          <w:rFonts w:eastAsia="Calibri"/>
          <w:sz w:val="28"/>
          <w:szCs w:val="32"/>
          <w:lang w:eastAsia="en-US"/>
        </w:rPr>
      </w:pPr>
      <w:r>
        <w:rPr>
          <w:rFonts w:eastAsia="Calibri"/>
          <w:sz w:val="28"/>
          <w:szCs w:val="32"/>
          <w:lang w:eastAsia="en-US"/>
        </w:rPr>
      </w:r>
    </w:p>
    <w:p>
      <w:pPr>
        <w:pStyle w:val="Style14"/>
        <w:spacing w:lineRule="auto" w:line="276" w:before="0" w:after="0"/>
        <w:rPr>
          <w:rFonts w:eastAsia="Calibri"/>
          <w:sz w:val="28"/>
          <w:szCs w:val="32"/>
          <w:lang w:eastAsia="en-US"/>
        </w:rPr>
      </w:pPr>
      <w:r>
        <w:rPr>
          <w:rFonts w:eastAsia="Calibri"/>
          <w:sz w:val="28"/>
          <w:szCs w:val="32"/>
          <w:lang w:eastAsia="en-US"/>
        </w:rPr>
      </w:r>
    </w:p>
    <w:p>
      <w:pPr>
        <w:pStyle w:val="Style14"/>
        <w:spacing w:lineRule="auto" w:line="276" w:before="0" w:after="0"/>
        <w:rPr>
          <w:rFonts w:eastAsia="Calibri"/>
          <w:sz w:val="18"/>
          <w:szCs w:val="18"/>
          <w:lang w:eastAsia="en-US"/>
        </w:rPr>
      </w:pPr>
      <w:r>
        <w:rPr>
          <w:sz w:val="18"/>
          <w:szCs w:val="18"/>
        </w:rPr>
        <w:t xml:space="preserve">      </w:t>
      </w:r>
      <w:r>
        <w:rPr>
          <w:rFonts w:eastAsia="Calibri"/>
          <w:sz w:val="24"/>
          <w:szCs w:val="24"/>
          <w:lang w:eastAsia="en-US"/>
        </w:rPr>
        <w:t xml:space="preserve">                                      </w:t>
      </w:r>
    </w:p>
    <w:p>
      <w:pPr>
        <w:pStyle w:val="Style14"/>
        <w:spacing w:lineRule="auto" w:line="276" w:before="0" w:after="0"/>
        <w:jc w:val="right"/>
        <w:rPr>
          <w:sz w:val="18"/>
          <w:szCs w:val="18"/>
        </w:rPr>
      </w:pPr>
      <w:r>
        <w:rPr>
          <w:rFonts w:eastAsia="Calibri"/>
          <w:sz w:val="18"/>
          <w:szCs w:val="18"/>
          <w:lang w:eastAsia="en-US"/>
        </w:rPr>
        <w:t xml:space="preserve">      </w:t>
      </w:r>
      <w:r>
        <w:rPr>
          <w:sz w:val="18"/>
          <w:szCs w:val="18"/>
        </w:rPr>
        <w:t xml:space="preserve">   </w:t>
      </w:r>
      <w:r>
        <w:rPr>
          <w:sz w:val="18"/>
          <w:szCs w:val="18"/>
        </w:rPr>
        <w:t>Приложение</w:t>
      </w:r>
    </w:p>
    <w:p>
      <w:pPr>
        <w:pStyle w:val="Style14"/>
        <w:spacing w:lineRule="auto" w:line="276" w:before="0" w:after="0"/>
        <w:jc w:val="right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</w:t>
      </w:r>
      <w:r>
        <w:rPr>
          <w:sz w:val="18"/>
          <w:szCs w:val="18"/>
        </w:rPr>
        <w:t xml:space="preserve">к постановлению  главы </w:t>
      </w:r>
    </w:p>
    <w:p>
      <w:pPr>
        <w:pStyle w:val="Style14"/>
        <w:spacing w:lineRule="auto" w:line="276" w:before="0" w:after="0"/>
        <w:ind w:left="5664" w:firstLine="6"/>
        <w:jc w:val="right"/>
        <w:rPr>
          <w:sz w:val="18"/>
          <w:szCs w:val="18"/>
        </w:rPr>
      </w:pPr>
      <w:r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сельского поселения Выселки </w:t>
      </w:r>
    </w:p>
    <w:p>
      <w:pPr>
        <w:pStyle w:val="Style14"/>
        <w:spacing w:lineRule="auto" w:line="276" w:before="0" w:after="0"/>
        <w:ind w:left="5670" w:hanging="0"/>
        <w:jc w:val="right"/>
        <w:rPr>
          <w:sz w:val="18"/>
          <w:szCs w:val="18"/>
        </w:rPr>
      </w:pPr>
      <w:r>
        <w:rPr>
          <w:sz w:val="18"/>
          <w:szCs w:val="18"/>
        </w:rPr>
        <w:t xml:space="preserve">     </w:t>
      </w:r>
      <w:r>
        <w:rPr>
          <w:sz w:val="18"/>
          <w:szCs w:val="18"/>
        </w:rPr>
        <w:t>от   03.12.2021г. № 58</w:t>
      </w:r>
    </w:p>
    <w:p>
      <w:pPr>
        <w:pStyle w:val="Normal"/>
        <w:spacing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Противопожарные мероприятия на осенне-зимний </w:t>
      </w:r>
    </w:p>
    <w:p>
      <w:pPr>
        <w:pStyle w:val="3"/>
        <w:ind w:left="-284" w:hanging="283"/>
        <w:jc w:val="center"/>
        <w:rPr>
          <w:b/>
          <w:b/>
          <w:szCs w:val="28"/>
        </w:rPr>
      </w:pPr>
      <w:r>
        <w:rPr>
          <w:b/>
          <w:szCs w:val="24"/>
        </w:rPr>
        <w:t>пожароопасный период 2021-2022г.г. на территории  сельского поселения Выселки</w:t>
      </w:r>
      <w:r>
        <w:rPr>
          <w:b/>
          <w:szCs w:val="28"/>
        </w:rPr>
        <w:t xml:space="preserve"> муниципального района Ставропольский Самарской области</w:t>
      </w:r>
    </w:p>
    <w:p>
      <w:pPr>
        <w:pStyle w:val="Normal"/>
        <w:spacing w:before="0" w:after="0"/>
        <w:ind w:hanging="567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ab/>
        <w:tab/>
        <w:tab/>
        <w:tab/>
        <w:tab/>
      </w:r>
    </w:p>
    <w:p>
      <w:pPr>
        <w:pStyle w:val="Normal"/>
        <w:spacing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tbl>
      <w:tblPr>
        <w:tblW w:w="9360" w:type="dxa"/>
        <w:jc w:val="left"/>
        <w:tblInd w:w="0" w:type="dxa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428"/>
        <w:gridCol w:w="3733"/>
        <w:gridCol w:w="1958"/>
        <w:gridCol w:w="3240"/>
      </w:tblGrid>
      <w:tr>
        <w:trPr/>
        <w:tc>
          <w:tcPr>
            <w:tcW w:w="4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№ </w:t>
            </w:r>
            <w:r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37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Наименование мероприятий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Сроки исполнения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Исполнители</w:t>
            </w:r>
          </w:p>
        </w:tc>
      </w:tr>
      <w:tr>
        <w:trPr/>
        <w:tc>
          <w:tcPr>
            <w:tcW w:w="4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37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4</w:t>
            </w:r>
          </w:p>
        </w:tc>
      </w:tr>
      <w:tr>
        <w:trPr>
          <w:trHeight w:val="1666" w:hRule="atLeast"/>
        </w:trPr>
        <w:tc>
          <w:tcPr>
            <w:tcW w:w="4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1.</w:t>
            </w:r>
          </w:p>
        </w:tc>
        <w:tc>
          <w:tcPr>
            <w:tcW w:w="37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Очистить от горючих отходов, мусора, тары, опавших листьев, сухой травы и т. п. территорию  поселения, объектов экономики и организаций, в пределах противопожарных расстояний между зданиями, сооружениями и открытыми складами, а также участки, прилегающие к жилым домам, дачным и иным постройкам.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До 10.12.2021г.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Администрация сельского поселения, руководители объектов экономики и организации, председатели СНТ (по согласованию)</w:t>
            </w:r>
          </w:p>
        </w:tc>
      </w:tr>
      <w:tr>
        <w:trPr/>
        <w:tc>
          <w:tcPr>
            <w:tcW w:w="4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2.</w:t>
            </w:r>
          </w:p>
        </w:tc>
        <w:tc>
          <w:tcPr>
            <w:tcW w:w="37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Освободить и содержать в исправном состоянии для проезда пожарной техники, дороги, проезды и подъезды к зданиям, сооружениям,  наружным пожарным лестницам и водоисточникам, используемым для целей пожаротушения. В зимнее время принимать меры по их расчистке от снега. О закрытии дорог или проездов для их ремонта или по другим причинам, препятствующим проезду пожарных машин, необходимо немедленно сообщать в подразделения пожарной охраны по телефону 01.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Постоянно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Глава сельского поселения, руководители объектов экономики и организации (по согласованию)</w:t>
            </w:r>
          </w:p>
        </w:tc>
      </w:tr>
      <w:tr>
        <w:trPr/>
        <w:tc>
          <w:tcPr>
            <w:tcW w:w="4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3.</w:t>
            </w:r>
          </w:p>
        </w:tc>
        <w:tc>
          <w:tcPr>
            <w:tcW w:w="37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203" w:hanging="0"/>
              <w:jc w:val="both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0"/>
                <w:szCs w:val="20"/>
                <w:lang w:eastAsia="ru-RU"/>
              </w:rPr>
              <w:t>Организовать информирование населения через официальное опубликование  «Вести  с.п.Выселки»  и сайт администрации сельского поселения Выселки  о правилах пожарной безопасности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Постоянно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Ведущий специалист администрации с.п.Выселки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</w:r>
          </w:p>
        </w:tc>
      </w:tr>
      <w:tr>
        <w:trPr/>
        <w:tc>
          <w:tcPr>
            <w:tcW w:w="4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4.</w:t>
            </w:r>
          </w:p>
        </w:tc>
        <w:tc>
          <w:tcPr>
            <w:tcW w:w="37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Осуществить обходы жителей частного сектора с целью проведения разъяснительной работы по предупреждению пожаров с распространением памяток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Постоянно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Депутаты Собрания представителей с.п.Выселки (по согласованию)</w:t>
            </w:r>
          </w:p>
        </w:tc>
      </w:tr>
      <w:tr>
        <w:trPr>
          <w:trHeight w:val="394" w:hRule="atLeast"/>
        </w:trPr>
        <w:tc>
          <w:tcPr>
            <w:tcW w:w="4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5.</w:t>
            </w:r>
          </w:p>
        </w:tc>
        <w:tc>
          <w:tcPr>
            <w:tcW w:w="37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pacing w:val="-1"/>
                <w:sz w:val="20"/>
                <w:szCs w:val="20"/>
              </w:rPr>
              <w:t xml:space="preserve">Провести    ревизию    и    ремонт    пожарных    гидрантов,    </w:t>
              <w:br/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>расположенных   на   территории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сельского поселения.    Места   их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расположения, а также по направлению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движения к ним должны быть установлены</w:t>
            </w:r>
            <w:r>
              <w:rPr>
                <w:rFonts w:ascii="Times New Roman" w:hAnsi="Times New Roman"/>
                <w:color w:val="000000"/>
                <w:spacing w:val="2"/>
                <w:sz w:val="20"/>
                <w:szCs w:val="20"/>
              </w:rPr>
              <w:t xml:space="preserve"> соответствующие    указатели  .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pacing w:val="2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pacing w:val="2"/>
                <w:sz w:val="20"/>
                <w:szCs w:val="20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</w:r>
          </w:p>
        </w:tc>
        <w:tc>
          <w:tcPr>
            <w:tcW w:w="1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Постоянно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мастер участка с.Выселки  МП МРС «СтавропольРесурсСервис»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(по согласованию);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Глава сельского поселения Выселки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</w:r>
          </w:p>
          <w:p>
            <w:pPr>
              <w:pStyle w:val="Normal"/>
              <w:widowControl w:val="false"/>
              <w:spacing w:lineRule="auto" w:line="240" w:before="0" w:after="20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</w:r>
          </w:p>
        </w:tc>
      </w:tr>
      <w:tr>
        <w:trPr/>
        <w:tc>
          <w:tcPr>
            <w:tcW w:w="4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6.</w:t>
            </w:r>
          </w:p>
        </w:tc>
        <w:tc>
          <w:tcPr>
            <w:tcW w:w="37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Содержать  пожарный  автомобиль в отапливаемом боксе ; не разрешается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снимать с пожарных автомобилей пожарно-техническое вооружение и использовать пожарную технику не по назначению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</w:r>
          </w:p>
          <w:p>
            <w:pPr>
              <w:pStyle w:val="Normal"/>
              <w:widowControl w:val="false"/>
              <w:spacing w:lineRule="auto" w:line="240" w:before="0" w:after="20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Постоянно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</w:r>
          </w:p>
          <w:p>
            <w:pPr>
              <w:pStyle w:val="Normal"/>
              <w:widowControl w:val="false"/>
              <w:spacing w:lineRule="auto" w:line="24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</w:r>
          </w:p>
          <w:p>
            <w:pPr>
              <w:pStyle w:val="Normal"/>
              <w:widowControl w:val="false"/>
              <w:spacing w:lineRule="auto" w:line="24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Сайфуллов  А.Г. водитель-боец</w:t>
            </w:r>
          </w:p>
          <w:p>
            <w:pPr>
              <w:pStyle w:val="Normal"/>
              <w:widowControl w:val="false"/>
              <w:spacing w:lineRule="auto" w:line="240" w:before="0" w:after="20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Фазлаев Р.Г.водитель -боец</w:t>
            </w:r>
          </w:p>
        </w:tc>
      </w:tr>
      <w:tr>
        <w:trPr/>
        <w:tc>
          <w:tcPr>
            <w:tcW w:w="4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7.</w:t>
            </w:r>
          </w:p>
        </w:tc>
        <w:tc>
          <w:tcPr>
            <w:tcW w:w="37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При проведении мероприятий с массовым пребыванием людей обеспечить дежурство на сценах и в зальных помещениях ответственных лиц, членов ДПД.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Постоянно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Руководители организаций (школа, детский сад ,ДМШ и.т.д) по согласованию</w:t>
            </w:r>
          </w:p>
        </w:tc>
      </w:tr>
      <w:tr>
        <w:trPr/>
        <w:tc>
          <w:tcPr>
            <w:tcW w:w="4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8.</w:t>
            </w:r>
          </w:p>
        </w:tc>
        <w:tc>
          <w:tcPr>
            <w:tcW w:w="37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Провести проверку работоспособности пожарных гидрантов и других источников противопожарного  водоснабжения, регулярно очищать от снега.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Постоянно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мастер участка с.Выселки  МП МРС «СтавропольРесурсСервис»  (по согласованию)</w:t>
            </w:r>
          </w:p>
        </w:tc>
      </w:tr>
      <w:tr>
        <w:trPr/>
        <w:tc>
          <w:tcPr>
            <w:tcW w:w="4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9.</w:t>
            </w:r>
          </w:p>
        </w:tc>
        <w:tc>
          <w:tcPr>
            <w:tcW w:w="37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jc w:val="both"/>
              <w:rPr>
                <w:rFonts w:ascii="Times New Roman" w:hAnsi="Times New Roman" w:eastAsia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eastAsia="ru-RU"/>
              </w:rPr>
              <w:t>Проверка наличия на объектах первичных средств пожаротушения.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jc w:val="center"/>
              <w:rPr>
                <w:rFonts w:ascii="Times New Roman" w:hAnsi="Times New Roman" w:eastAsia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eastAsia="ru-RU"/>
              </w:rPr>
              <w:t>До 15.12.2021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jc w:val="center"/>
              <w:rPr>
                <w:rFonts w:ascii="Times New Roman" w:hAnsi="Times New Roman" w:eastAsia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eastAsia="ru-RU"/>
              </w:rPr>
              <w:t>Руководители организаций и предприятий</w:t>
            </w:r>
          </w:p>
        </w:tc>
      </w:tr>
      <w:tr>
        <w:trPr/>
        <w:tc>
          <w:tcPr>
            <w:tcW w:w="42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10.</w:t>
            </w:r>
          </w:p>
        </w:tc>
        <w:tc>
          <w:tcPr>
            <w:tcW w:w="373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Style14"/>
              <w:widowControl w:val="false"/>
              <w:spacing w:lineRule="auto" w:line="240" w:before="0" w:after="0"/>
              <w:ind w:right="338" w:hanging="0"/>
              <w:jc w:val="both"/>
              <w:rPr>
                <w:rFonts w:ascii="Times New Roman" w:hAnsi="Times New Roman" w:eastAsia="Times New Roman" w:cs="Arial"/>
                <w:color w:val="000000"/>
                <w:sz w:val="20"/>
                <w:szCs w:val="20"/>
                <w:lang w:eastAsia="ru-RU"/>
              </w:rPr>
            </w:pPr>
            <w:r>
              <w:rPr>
                <w:rFonts w:eastAsia="Times New Roman" w:cs="Arial"/>
                <w:color w:val="000000"/>
                <w:sz w:val="20"/>
                <w:szCs w:val="20"/>
                <w:lang w:eastAsia="ru-RU"/>
              </w:rPr>
              <w:t>Организация занятий с   учащимися  по предупреждению пожаров, возникающих от детской  шалости с огнем, знание основных положений, Правил пожарной безопасности в РФ ППБ 01-03, а также действиям при пожаре и обеспечить своевременную отработку планов эвакуации детей на случай пожара.</w:t>
            </w:r>
          </w:p>
        </w:tc>
        <w:tc>
          <w:tcPr>
            <w:tcW w:w="195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jc w:val="center"/>
              <w:rPr>
                <w:rFonts w:ascii="Times New Roman" w:hAnsi="Times New Roman" w:eastAsia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eastAsia="Times New Roman" w:ascii="Times New Roman" w:hAnsi="Times New Roman"/>
                <w:color w:val="000000"/>
                <w:sz w:val="20"/>
                <w:szCs w:val="20"/>
                <w:lang w:eastAsia="ru-RU"/>
              </w:rPr>
              <w:t>До   20.12.2021</w:t>
            </w:r>
          </w:p>
        </w:tc>
        <w:tc>
          <w:tcPr>
            <w:tcW w:w="32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tLeast" w:line="270" w:before="0" w:after="0"/>
              <w:ind w:left="264" w:hanging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Директор ГБОУ СОШ с. Выселки, инструктор по работе с молодежью, библиотечные работники</w:t>
            </w:r>
          </w:p>
          <w:p>
            <w:pPr>
              <w:pStyle w:val="Normal"/>
              <w:widowControl w:val="false"/>
              <w:spacing w:lineRule="atLeast" w:line="270" w:before="0" w:after="0"/>
              <w:ind w:left="264" w:hanging="0"/>
              <w:jc w:val="both"/>
              <w:rPr>
                <w:rFonts w:ascii="Times New Roman" w:hAnsi="Times New Roman" w:eastAsia="Times New Roman" w:cs="Arial"/>
                <w:color w:val="000000"/>
                <w:sz w:val="20"/>
                <w:szCs w:val="20"/>
                <w:lang w:eastAsia="ru-RU"/>
              </w:rPr>
            </w:pPr>
            <w:r>
              <w:rPr>
                <w:rFonts w:eastAsia="Times New Roman" w:cs="Arial" w:ascii="Times New Roman" w:hAnsi="Times New Roman"/>
                <w:color w:val="000000"/>
                <w:sz w:val="20"/>
                <w:szCs w:val="20"/>
                <w:lang w:eastAsia="ru-RU"/>
              </w:rPr>
              <w:t xml:space="preserve">  </w:t>
            </w:r>
            <w:r>
              <w:rPr>
                <w:rFonts w:eastAsia="Times New Roman" w:cs="Arial" w:ascii="Times New Roman" w:hAnsi="Times New Roman"/>
                <w:color w:val="000000"/>
                <w:sz w:val="20"/>
                <w:szCs w:val="20"/>
                <w:lang w:eastAsia="ru-RU"/>
              </w:rPr>
              <w:t>(по согласованию)</w:t>
            </w:r>
          </w:p>
        </w:tc>
      </w:tr>
    </w:tbl>
    <w:p>
      <w:pPr>
        <w:pStyle w:val="ListParagraph"/>
        <w:spacing w:lineRule="auto" w:line="240"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ListParagraph"/>
        <w:spacing w:before="0" w:after="0"/>
        <w:ind w:left="0" w:hanging="0"/>
        <w:contextualSpacing/>
        <w:rPr>
          <w:rFonts w:ascii="Times New Roman" w:hAnsi="Times New Roman"/>
          <w:sz w:val="20"/>
          <w:szCs w:val="20"/>
        </w:rPr>
      </w:pPr>
      <w:r>
        <w:rPr/>
      </w:r>
    </w:p>
    <w:sectPr>
      <w:type w:val="nextPage"/>
      <w:pgSz w:w="11906" w:h="16838"/>
      <w:pgMar w:left="1701" w:right="850" w:header="0" w:top="0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Cambria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-207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-207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  <w:num w:numId="5">
    <w:abstractNumId w:val="2"/>
  </w:num>
  <w:num w:numId="6">
    <w:abstractNumId w:val="2"/>
  </w:num>
  <w:num w:numId="7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Body Text" w:uiPriority="0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3114ea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ru-RU" w:eastAsia="en-US" w:bidi="ar-SA"/>
    </w:rPr>
  </w:style>
  <w:style w:type="paragraph" w:styleId="1">
    <w:name w:val="Heading 1"/>
    <w:basedOn w:val="Normal"/>
    <w:next w:val="Normal"/>
    <w:link w:val="10"/>
    <w:uiPriority w:val="9"/>
    <w:qFormat/>
    <w:rsid w:val="001a0bf2"/>
    <w:pPr>
      <w:keepNext w:val="true"/>
      <w:spacing w:before="240" w:after="60"/>
      <w:outlineLvl w:val="0"/>
    </w:pPr>
    <w:rPr>
      <w:rFonts w:ascii="Cambria" w:hAnsi="Cambria" w:eastAsia="Times New Roman"/>
      <w:b/>
      <w:bCs/>
      <w:kern w:val="2"/>
      <w:sz w:val="32"/>
      <w:szCs w:val="32"/>
    </w:rPr>
  </w:style>
  <w:style w:type="paragraph" w:styleId="2">
    <w:name w:val="Heading 2"/>
    <w:basedOn w:val="Normal"/>
    <w:next w:val="Normal"/>
    <w:link w:val="20"/>
    <w:uiPriority w:val="9"/>
    <w:semiHidden/>
    <w:unhideWhenUsed/>
    <w:qFormat/>
    <w:rsid w:val="000742d6"/>
    <w:pPr>
      <w:keepNext w:val="true"/>
      <w:spacing w:before="240" w:after="60"/>
      <w:outlineLvl w:val="1"/>
    </w:pPr>
    <w:rPr>
      <w:rFonts w:ascii="Cambria" w:hAnsi="Cambria" w:eastAsia="Times New Roman"/>
      <w:b/>
      <w:bCs/>
      <w:i/>
      <w:iCs/>
      <w:sz w:val="28"/>
      <w:szCs w:val="28"/>
    </w:rPr>
  </w:style>
  <w:style w:type="paragraph" w:styleId="3">
    <w:name w:val="Heading 3"/>
    <w:basedOn w:val="Normal"/>
    <w:next w:val="Normal"/>
    <w:link w:val="30"/>
    <w:semiHidden/>
    <w:unhideWhenUsed/>
    <w:qFormat/>
    <w:rsid w:val="003114ea"/>
    <w:pPr>
      <w:keepNext w:val="true"/>
      <w:spacing w:lineRule="auto" w:line="240" w:before="0" w:after="0"/>
      <w:outlineLvl w:val="2"/>
    </w:pPr>
    <w:rPr>
      <w:rFonts w:ascii="Times New Roman" w:hAnsi="Times New Roman" w:eastAsia="Times New Roman"/>
      <w:sz w:val="24"/>
      <w:szCs w:val="20"/>
      <w:lang w:eastAsia="ru-RU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31" w:customStyle="1">
    <w:name w:val="Заголовок 3 Знак"/>
    <w:basedOn w:val="DefaultParagraphFont"/>
    <w:link w:val="3"/>
    <w:semiHidden/>
    <w:qFormat/>
    <w:rsid w:val="003114ea"/>
    <w:rPr>
      <w:rFonts w:ascii="Times New Roman" w:hAnsi="Times New Roman" w:eastAsia="Times New Roman" w:cs="Times New Roman"/>
      <w:sz w:val="24"/>
      <w:szCs w:val="20"/>
      <w:lang w:eastAsia="ru-RU"/>
    </w:rPr>
  </w:style>
  <w:style w:type="character" w:styleId="Style11">
    <w:name w:val="Интернет-ссылка"/>
    <w:basedOn w:val="DefaultParagraphFont"/>
    <w:uiPriority w:val="99"/>
    <w:unhideWhenUsed/>
    <w:rsid w:val="00d83dd6"/>
    <w:rPr>
      <w:color w:val="0000FF"/>
      <w:u w:val="single"/>
    </w:rPr>
  </w:style>
  <w:style w:type="character" w:styleId="Style12" w:customStyle="1">
    <w:name w:val="Основной текст Знак"/>
    <w:basedOn w:val="DefaultParagraphFont"/>
    <w:link w:val="a6"/>
    <w:qFormat/>
    <w:rsid w:val="007c342f"/>
    <w:rPr>
      <w:rFonts w:ascii="Times New Roman" w:hAnsi="Times New Roman" w:eastAsia="Times New Roman" w:cs="Times New Roman"/>
      <w:sz w:val="20"/>
      <w:szCs w:val="20"/>
      <w:lang w:eastAsia="ar-SA"/>
    </w:rPr>
  </w:style>
  <w:style w:type="character" w:styleId="11" w:customStyle="1">
    <w:name w:val="Заголовок 1 Знак"/>
    <w:basedOn w:val="DefaultParagraphFont"/>
    <w:link w:val="1"/>
    <w:uiPriority w:val="9"/>
    <w:qFormat/>
    <w:rsid w:val="001a0bf2"/>
    <w:rPr>
      <w:rFonts w:ascii="Cambria" w:hAnsi="Cambria" w:eastAsia="Times New Roman" w:cs="Times New Roman"/>
      <w:b/>
      <w:bCs/>
      <w:kern w:val="2"/>
      <w:sz w:val="32"/>
      <w:szCs w:val="32"/>
      <w:lang w:eastAsia="en-US"/>
    </w:rPr>
  </w:style>
  <w:style w:type="character" w:styleId="21" w:customStyle="1">
    <w:name w:val="Заголовок 2 Знак"/>
    <w:basedOn w:val="DefaultParagraphFont"/>
    <w:link w:val="2"/>
    <w:uiPriority w:val="9"/>
    <w:semiHidden/>
    <w:qFormat/>
    <w:rsid w:val="000742d6"/>
    <w:rPr>
      <w:rFonts w:ascii="Cambria" w:hAnsi="Cambria" w:eastAsia="Times New Roman" w:cs="Times New Roman"/>
      <w:b/>
      <w:bCs/>
      <w:i/>
      <w:iCs/>
      <w:sz w:val="28"/>
      <w:szCs w:val="28"/>
      <w:lang w:eastAsia="en-US"/>
    </w:rPr>
  </w:style>
  <w:style w:type="character" w:styleId="Lettercontact" w:customStyle="1">
    <w:name w:val="letter-contact"/>
    <w:basedOn w:val="DefaultParagraphFont"/>
    <w:qFormat/>
    <w:rsid w:val="000742d6"/>
    <w:rPr/>
  </w:style>
  <w:style w:type="paragraph" w:styleId="Style13">
    <w:name w:val="Заголовок"/>
    <w:basedOn w:val="Normal"/>
    <w:next w:val="Style14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4">
    <w:name w:val="Body Text"/>
    <w:basedOn w:val="Normal"/>
    <w:link w:val="a7"/>
    <w:rsid w:val="007c342f"/>
    <w:pPr>
      <w:widowControl w:val="false"/>
      <w:suppressAutoHyphens w:val="true"/>
      <w:spacing w:lineRule="auto" w:line="240" w:before="0" w:after="120"/>
    </w:pPr>
    <w:rPr>
      <w:rFonts w:ascii="Times New Roman" w:hAnsi="Times New Roman" w:eastAsia="Times New Roman"/>
      <w:sz w:val="20"/>
      <w:szCs w:val="20"/>
      <w:lang w:eastAsia="ar-SA"/>
    </w:rPr>
  </w:style>
  <w:style w:type="paragraph" w:styleId="Style15">
    <w:name w:val="List"/>
    <w:basedOn w:val="Style14"/>
    <w:pPr/>
    <w:rPr>
      <w:rFonts w:cs="Arial"/>
    </w:rPr>
  </w:style>
  <w:style w:type="paragraph" w:styleId="Style16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7">
    <w:name w:val="Указатель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3114ea"/>
    <w:pPr>
      <w:spacing w:before="0" w:after="200"/>
      <w:ind w:left="720" w:hanging="0"/>
      <w:contextualSpacing/>
    </w:pPr>
    <w:rPr/>
  </w:style>
  <w:style w:type="paragraph" w:styleId="ConsPlusTitle" w:customStyle="1">
    <w:name w:val="ConsPlusTitle"/>
    <w:uiPriority w:val="99"/>
    <w:semiHidden/>
    <w:qFormat/>
    <w:rsid w:val="001a0bf2"/>
    <w:pPr>
      <w:widowControl w:val="false"/>
      <w:suppressAutoHyphens w:val="true"/>
      <w:bidi w:val="0"/>
      <w:spacing w:before="0" w:after="0"/>
      <w:jc w:val="left"/>
    </w:pPr>
    <w:rPr>
      <w:rFonts w:ascii="Arial" w:hAnsi="Arial" w:eastAsia="Calibri" w:cs="Arial"/>
      <w:b/>
      <w:bCs/>
      <w:color w:val="auto"/>
      <w:kern w:val="0"/>
      <w:sz w:val="20"/>
      <w:szCs w:val="20"/>
      <w:lang w:val="ru-RU" w:eastAsia="ru-RU" w:bidi="ar-SA"/>
    </w:rPr>
  </w:style>
  <w:style w:type="paragraph" w:styleId="NormalWeb">
    <w:name w:val="Normal (Web)"/>
    <w:basedOn w:val="Normal"/>
    <w:uiPriority w:val="99"/>
    <w:unhideWhenUsed/>
    <w:qFormat/>
    <w:rsid w:val="000c42fc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ru-RU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5">
    <w:name w:val="Table Grid"/>
    <w:basedOn w:val="a1"/>
    <w:uiPriority w:val="59"/>
    <w:rsid w:val="00cd0481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55B96B5-A716-432E-8E20-A06C1FA787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Application>LibreOffice/7.0.4.2$Windows_X86_64 LibreOffice_project/dcf040e67528d9187c66b2379df5ea4407429775</Application>
  <AppVersion>15.0000</AppVersion>
  <Pages>5</Pages>
  <Words>848</Words>
  <Characters>6149</Characters>
  <CharactersWithSpaces>7300</CharactersWithSpaces>
  <Paragraphs>94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2020-11-25T11:49:00Z</dcterms:created>
  <dc:creator>user</dc:creator>
  <dc:description/>
  <dc:language>ru-RU</dc:language>
  <cp:lastModifiedBy/>
  <cp:lastPrinted>2021-12-02T11:39:04Z</cp:lastPrinted>
  <dcterms:modified xsi:type="dcterms:W3CDTF">2021-12-02T14:49:52Z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