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0DA" w:rsidRDefault="00C610DA" w:rsidP="00C610DA">
      <w:pPr>
        <w:pStyle w:val="2"/>
        <w:shd w:val="clear" w:color="auto" w:fill="FFFFFF"/>
        <w:spacing w:before="0"/>
        <w:jc w:val="center"/>
        <w:rPr>
          <w:rFonts w:ascii="Arial" w:hAnsi="Arial" w:cs="Arial"/>
          <w:b w:val="0"/>
          <w:bCs w:val="0"/>
          <w:color w:val="555555"/>
          <w:sz w:val="38"/>
          <w:szCs w:val="38"/>
        </w:rPr>
      </w:pPr>
      <w:r>
        <w:fldChar w:fldCharType="begin"/>
      </w:r>
      <w:r>
        <w:instrText xml:space="preserve"> HYPERLINK "http://www.mostovskiy.ru/pravoporyadok/proba/proisshestviya/nosti-mvd/549-profilaktika-khishchenij-chuzhogo-imushchestva-sovershennykh-svobodnym-dostupom.html" </w:instrText>
      </w:r>
      <w:r>
        <w:fldChar w:fldCharType="separate"/>
      </w:r>
      <w:r>
        <w:rPr>
          <w:rStyle w:val="a3"/>
          <w:rFonts w:ascii="Arial" w:hAnsi="Arial" w:cs="Arial"/>
          <w:b w:val="0"/>
          <w:bCs w:val="0"/>
          <w:color w:val="095197"/>
          <w:sz w:val="38"/>
          <w:szCs w:val="38"/>
        </w:rPr>
        <w:t>Профилактика хищений чужого имущества, совершенных свободным доступом.</w:t>
      </w:r>
      <w:r>
        <w:fldChar w:fldCharType="end"/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rPr>
          <w:color w:val="333333"/>
          <w:sz w:val="28"/>
          <w:szCs w:val="28"/>
        </w:rPr>
      </w:pPr>
    </w:p>
    <w:p w:rsidR="00C610DA" w:rsidRDefault="00C610DA" w:rsidP="00C610DA">
      <w:pPr>
        <w:shd w:val="clear" w:color="auto" w:fill="FFFFFF"/>
        <w:spacing w:before="150" w:after="150" w:line="408" w:lineRule="atLeast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Практика показывает, что значительная часть преступлений вызвана беспечностью  граждан. Иногда граждане сами предоставляют преступникам удобную возможность совершить квартирную кражу. В основном, преступления совершаются непрофессионалами и тщательно не планируются. Большая их часть совершается, когда наступает удобный случай.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В большинстве случаев предметом хищения свободным доступом являются денежные средства, мобильные телефоны, ювелирные изделия, теле-видео-фотоаппаратура, реже – одежда, продукты питания.</w:t>
      </w:r>
    </w:p>
    <w:p w:rsidR="00C610DA" w:rsidRDefault="00C610DA" w:rsidP="00C610DA">
      <w:pPr>
        <w:shd w:val="clear" w:color="auto" w:fill="FFFFFF"/>
        <w:spacing w:before="150" w:after="150" w:line="408" w:lineRule="atLeast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Воры проникают в квартиры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,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дома путем взлома замка, подбора ключа и выносят все ценное. 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Главной причиной краж свободным доступом является беспечность самих пострадавших.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Зачастую, владельцы оставляют свое имущество без присмотра на рабочем месте, в магазинах, в увеселительных и спортивных учреждениях, ресторанах и барах, в школах.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Нередки случаи хищения денежных средств из магазинов. Часто такие преступления совершают несовершеннолетние в группах, опять же, пользуясь невнимательностью продавцов.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Граждане приглашают в гости незнакомых или малознакомых лиц, совместно распивают с ними спиртные напитки, рассказывают о наличии денежных средств или иного ценного имущества. Впоследствии, когда хозяева ложатся спать или отвлечены распитием спиртного и не наблюдают за своим имуществом, злоумышленники совершают кражи.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В последнее время стали широко использоваться банковские карты. Нередко владельцы хранят их в легкодоступных местах вместе с </w:t>
      </w:r>
      <w:proofErr w:type="spellStart"/>
      <w:r>
        <w:rPr>
          <w:color w:val="333333"/>
          <w:sz w:val="28"/>
          <w:szCs w:val="28"/>
        </w:rPr>
        <w:t>пин-кодом</w:t>
      </w:r>
      <w:proofErr w:type="spellEnd"/>
      <w:r>
        <w:rPr>
          <w:color w:val="333333"/>
          <w:sz w:val="28"/>
          <w:szCs w:val="28"/>
        </w:rPr>
        <w:t>. В случаях краж эта памятка становится настоящим подарком для похитителя.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Бывают случаи, когда граждане сами передают в руки преступников банковские карты, сообщают код, просят снять определенную сумму денег, например, на приобретение спиртного. Однако</w:t>
      </w:r>
      <w:proofErr w:type="gramStart"/>
      <w:r>
        <w:rPr>
          <w:color w:val="333333"/>
          <w:sz w:val="28"/>
          <w:szCs w:val="28"/>
        </w:rPr>
        <w:t>,</w:t>
      </w:r>
      <w:proofErr w:type="gramEnd"/>
      <w:r>
        <w:rPr>
          <w:color w:val="333333"/>
          <w:sz w:val="28"/>
          <w:szCs w:val="28"/>
        </w:rPr>
        <w:t xml:space="preserve"> карта и знание кода невольно </w:t>
      </w:r>
      <w:r>
        <w:rPr>
          <w:color w:val="333333"/>
          <w:sz w:val="28"/>
          <w:szCs w:val="28"/>
        </w:rPr>
        <w:lastRenderedPageBreak/>
        <w:t>провоцирует «доверенное лицо» на совершение преступления - хищение имеющихся на карте денежных средств.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ind w:firstLine="708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Нередки случаи хищения имущества из оставленных без присмотра или не оснащенных сигнализацией автомобилей.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rStyle w:val="a5"/>
          <w:color w:val="333333"/>
          <w:sz w:val="28"/>
          <w:szCs w:val="28"/>
        </w:rPr>
        <w:t>Чтобы оградить свое имущество от хищений нужно соблюдайте некоторые простые правила: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-  не держите свои телефоны, деньги и ценные вещи в наружных карманах;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-  не демонстрируйте мобильники и содержимое своих кошельков в людных местах;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-  никогда не приводите в свой дом малознакомых людей;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-  если вы отправляетесь в увеселительное заведение, то берите с собой минимум денежных средств и внимательней относитесь к ценным вещам;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-  не оставляете открытым ваш автомобиль, даже если выходите на непродолжительное время.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408" w:lineRule="atLeast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 Если в отношении вас все же совершено преступление, не пытайтесь разобраться самостоятельно, и не откладывайте на потом обращение в полицию, т.к. чем быстрее поступит сообщение о преступлении, тем больше шансов вернуть похищенное имущество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both"/>
        <w:textAlignment w:val="baseline"/>
        <w:rPr>
          <w:color w:val="333333"/>
          <w:sz w:val="28"/>
          <w:szCs w:val="28"/>
        </w:rPr>
      </w:pPr>
      <w:r>
        <w:rPr>
          <w:color w:val="444444"/>
          <w:sz w:val="28"/>
          <w:szCs w:val="28"/>
          <w:shd w:val="clear" w:color="auto" w:fill="FFFFFF"/>
        </w:rPr>
        <w:t>Если вы стали невольным свидетелем чьих-то подозрительных действий или явной кражи, постарайтесь запомнить приметы подозрительных лиц или номер автомобиля и немедленно сообщите в дежурную часть</w:t>
      </w:r>
      <w:proofErr w:type="gramStart"/>
      <w:r>
        <w:rPr>
          <w:color w:val="444444"/>
          <w:sz w:val="28"/>
          <w:szCs w:val="28"/>
          <w:shd w:val="clear" w:color="auto" w:fill="FFFFFF"/>
        </w:rPr>
        <w:t xml:space="preserve"> О</w:t>
      </w:r>
      <w:proofErr w:type="gramEnd"/>
      <w:r>
        <w:rPr>
          <w:color w:val="444444"/>
          <w:sz w:val="28"/>
          <w:szCs w:val="28"/>
          <w:shd w:val="clear" w:color="auto" w:fill="FFFFFF"/>
        </w:rPr>
        <w:t xml:space="preserve"> МВД России по Ставропольскому району по телефонам: 93-66-05; 22-59-66 или по телефону доверия 22-59-58. </w:t>
      </w:r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333333"/>
          <w:sz w:val="28"/>
          <w:szCs w:val="28"/>
        </w:rPr>
      </w:pPr>
      <w:r>
        <w:rPr>
          <w:b/>
          <w:color w:val="FF0000"/>
          <w:sz w:val="28"/>
          <w:szCs w:val="28"/>
          <w:bdr w:val="none" w:sz="0" w:space="0" w:color="auto" w:frame="1"/>
        </w:rPr>
        <w:t>Уважаемые жители</w:t>
      </w:r>
      <w:proofErr w:type="gramStart"/>
      <w:r>
        <w:rPr>
          <w:b/>
          <w:color w:val="FF0000"/>
          <w:sz w:val="28"/>
          <w:szCs w:val="28"/>
          <w:bdr w:val="none" w:sz="0" w:space="0" w:color="auto" w:frame="1"/>
        </w:rPr>
        <w:t xml:space="preserve"> !</w:t>
      </w:r>
      <w:proofErr w:type="gramEnd"/>
    </w:p>
    <w:p w:rsidR="00C610DA" w:rsidRDefault="00C610DA" w:rsidP="00C610DA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333333"/>
          <w:sz w:val="28"/>
          <w:szCs w:val="28"/>
        </w:rPr>
      </w:pPr>
      <w:r>
        <w:rPr>
          <w:b/>
          <w:color w:val="FF0000"/>
          <w:sz w:val="28"/>
          <w:szCs w:val="28"/>
          <w:bdr w:val="none" w:sz="0" w:space="0" w:color="auto" w:frame="1"/>
        </w:rPr>
        <w:t>Принимайте все необходимые меры для обеспечения сохранности своего имущества!</w:t>
      </w:r>
    </w:p>
    <w:p w:rsidR="00C610DA" w:rsidRDefault="00C610DA" w:rsidP="00C610DA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 с.п</w:t>
      </w:r>
      <w:proofErr w:type="gramStart"/>
      <w:r>
        <w:rPr>
          <w:rFonts w:ascii="Times New Roman" w:hAnsi="Times New Roman" w:cs="Times New Roman"/>
          <w:sz w:val="28"/>
          <w:szCs w:val="28"/>
        </w:rPr>
        <w:t>.В</w:t>
      </w:r>
      <w:proofErr w:type="gramEnd"/>
      <w:r>
        <w:rPr>
          <w:rFonts w:ascii="Times New Roman" w:hAnsi="Times New Roman" w:cs="Times New Roman"/>
          <w:sz w:val="28"/>
          <w:szCs w:val="28"/>
        </w:rPr>
        <w:t>ыселки</w:t>
      </w:r>
    </w:p>
    <w:p w:rsidR="00C610DA" w:rsidRDefault="00C610DA" w:rsidP="00C610D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32E63" w:rsidRDefault="00832E63"/>
    <w:sectPr w:rsidR="00832E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10DA"/>
    <w:rsid w:val="00832E63"/>
    <w:rsid w:val="00C610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610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C610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3">
    <w:name w:val="Hyperlink"/>
    <w:basedOn w:val="a0"/>
    <w:uiPriority w:val="99"/>
    <w:semiHidden/>
    <w:unhideWhenUsed/>
    <w:rsid w:val="00C610DA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610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C610D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921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506</Words>
  <Characters>2890</Characters>
  <Application>Microsoft Office Word</Application>
  <DocSecurity>0</DocSecurity>
  <Lines>24</Lines>
  <Paragraphs>6</Paragraphs>
  <ScaleCrop>false</ScaleCrop>
  <Company/>
  <LinksUpToDate>false</LinksUpToDate>
  <CharactersWithSpaces>3390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2019-01-15T11:29:00Z</dcterms:created>
  <dcterms:modified xsi:type="dcterms:W3CDTF">2019-01-15T11:32:00Z</dcterms:modified>
</cp:coreProperties>
</file>