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A1A" w:rsidRPr="00FE0A1A" w:rsidRDefault="00FE0A1A" w:rsidP="00FE0A1A">
      <w:pPr>
        <w:shd w:val="clear" w:color="auto" w:fill="FFFFFF"/>
        <w:spacing w:before="180" w:after="180" w:line="360" w:lineRule="atLeast"/>
        <w:jc w:val="center"/>
        <w:outlineLvl w:val="1"/>
        <w:rPr>
          <w:rFonts w:ascii="Helvetica" w:eastAsia="Times New Roman" w:hAnsi="Helvetica" w:cs="Helvetica"/>
          <w:color w:val="00A2CC"/>
          <w:sz w:val="33"/>
          <w:szCs w:val="33"/>
        </w:rPr>
      </w:pPr>
      <w:r w:rsidRPr="00FE0A1A">
        <w:rPr>
          <w:rFonts w:ascii="Helvetica" w:eastAsia="Times New Roman" w:hAnsi="Helvetica" w:cs="Helvetica"/>
          <w:color w:val="00A2CC"/>
          <w:sz w:val="33"/>
          <w:szCs w:val="33"/>
        </w:rPr>
        <w:t xml:space="preserve">С 1 июля вступают в силу новые условия перемещения подконтрольных </w:t>
      </w:r>
      <w:proofErr w:type="spellStart"/>
      <w:r w:rsidRPr="00FE0A1A">
        <w:rPr>
          <w:rFonts w:ascii="Helvetica" w:eastAsia="Times New Roman" w:hAnsi="Helvetica" w:cs="Helvetica"/>
          <w:color w:val="00A2CC"/>
          <w:sz w:val="33"/>
          <w:szCs w:val="33"/>
        </w:rPr>
        <w:t>госветнадзору</w:t>
      </w:r>
      <w:proofErr w:type="spellEnd"/>
      <w:r w:rsidRPr="00FE0A1A">
        <w:rPr>
          <w:rFonts w:ascii="Helvetica" w:eastAsia="Times New Roman" w:hAnsi="Helvetica" w:cs="Helvetica"/>
          <w:color w:val="00A2CC"/>
          <w:sz w:val="33"/>
          <w:szCs w:val="33"/>
        </w:rPr>
        <w:t xml:space="preserve"> товаров в связи с регионализацией по ящуру</w:t>
      </w:r>
    </w:p>
    <w:p w:rsidR="00FE0A1A" w:rsidRDefault="00FE0A1A" w:rsidP="00FE0A1A">
      <w:pPr>
        <w:shd w:val="clear" w:color="auto" w:fill="FFFFFF"/>
        <w:spacing w:after="135" w:line="270" w:lineRule="atLeast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</w:p>
    <w:p w:rsidR="00FE0A1A" w:rsidRPr="00FE0A1A" w:rsidRDefault="00FE0A1A" w:rsidP="00FE0A1A">
      <w:pPr>
        <w:shd w:val="clear" w:color="auto" w:fill="FFFFFF"/>
        <w:spacing w:after="135" w:line="27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   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ab/>
      </w:r>
      <w:r w:rsidRPr="00FE0A1A">
        <w:rPr>
          <w:rFonts w:ascii="Times New Roman" w:eastAsia="Times New Roman" w:hAnsi="Times New Roman" w:cs="Times New Roman"/>
          <w:iCs/>
          <w:sz w:val="24"/>
          <w:szCs w:val="24"/>
        </w:rPr>
        <w:t>С 1 июля 2020 года вступает в силу новая редакция условий перемещения подконтрольны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х </w:t>
      </w:r>
      <w:proofErr w:type="spellStart"/>
      <w:r>
        <w:rPr>
          <w:rFonts w:ascii="Times New Roman" w:eastAsia="Times New Roman" w:hAnsi="Times New Roman" w:cs="Times New Roman"/>
          <w:iCs/>
          <w:sz w:val="24"/>
          <w:szCs w:val="24"/>
        </w:rPr>
        <w:t>госветнадзору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товаров в связи </w:t>
      </w:r>
      <w:r w:rsidRPr="00FE0A1A">
        <w:rPr>
          <w:rFonts w:ascii="Times New Roman" w:eastAsia="Times New Roman" w:hAnsi="Times New Roman" w:cs="Times New Roman"/>
          <w:iCs/>
          <w:sz w:val="24"/>
          <w:szCs w:val="24"/>
        </w:rPr>
        <w:t>с проведенной </w:t>
      </w:r>
      <w:hyperlink r:id="rId4" w:tooltip="регионализацией" w:history="1">
        <w:r w:rsidRPr="00FE0A1A">
          <w:rPr>
            <w:rFonts w:ascii="Times New Roman" w:eastAsia="Times New Roman" w:hAnsi="Times New Roman" w:cs="Times New Roman"/>
            <w:iCs/>
            <w:sz w:val="24"/>
            <w:szCs w:val="24"/>
          </w:rPr>
          <w:t>регионализацией</w:t>
        </w:r>
      </w:hyperlink>
      <w:r w:rsidRPr="00FE0A1A">
        <w:rPr>
          <w:rFonts w:ascii="Times New Roman" w:eastAsia="Times New Roman" w:hAnsi="Times New Roman" w:cs="Times New Roman"/>
          <w:iCs/>
          <w:sz w:val="24"/>
          <w:szCs w:val="24"/>
        </w:rPr>
        <w:t> территории Российской Федерации по ящуру.</w:t>
      </w:r>
    </w:p>
    <w:p w:rsidR="00FE0A1A" w:rsidRPr="00FE0A1A" w:rsidRDefault="00FE0A1A" w:rsidP="00FE0A1A">
      <w:pPr>
        <w:shd w:val="clear" w:color="auto" w:fill="FFFFFF"/>
        <w:spacing w:after="135" w:line="27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E0A1A">
        <w:rPr>
          <w:rFonts w:ascii="Times New Roman" w:eastAsia="Times New Roman" w:hAnsi="Times New Roman" w:cs="Times New Roman"/>
          <w:sz w:val="24"/>
          <w:szCs w:val="24"/>
        </w:rPr>
        <w:t>Регионализация - статус региона по опасным болезням животных, статус может быть благополучным, неблагополучным и неопределенным. Учитывается не только наличие или отсутствие заболеваний, но и общественные преграды для их проникновения, а также вакцинация.</w:t>
      </w:r>
    </w:p>
    <w:p w:rsidR="00FE0A1A" w:rsidRPr="00FE0A1A" w:rsidRDefault="00FE0A1A" w:rsidP="00FE0A1A">
      <w:pPr>
        <w:shd w:val="clear" w:color="auto" w:fill="FFFFFF"/>
        <w:spacing w:after="135" w:line="27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Pr="00FE0A1A">
        <w:rPr>
          <w:rFonts w:ascii="Times New Roman" w:eastAsia="Times New Roman" w:hAnsi="Times New Roman" w:cs="Times New Roman"/>
          <w:sz w:val="24"/>
          <w:szCs w:val="24"/>
        </w:rPr>
        <w:t xml:space="preserve">Новые условия перемещения товаров в связи с регионализацией по ящуру размещены на официальном сайте </w:t>
      </w:r>
      <w:proofErr w:type="spellStart"/>
      <w:r w:rsidRPr="00FE0A1A">
        <w:rPr>
          <w:rFonts w:ascii="Times New Roman" w:eastAsia="Times New Roman" w:hAnsi="Times New Roman" w:cs="Times New Roman"/>
          <w:sz w:val="24"/>
          <w:szCs w:val="24"/>
        </w:rPr>
        <w:t>Россельхознадзора</w:t>
      </w:r>
      <w:proofErr w:type="spellEnd"/>
      <w:r w:rsidRPr="00FE0A1A">
        <w:rPr>
          <w:rFonts w:ascii="Times New Roman" w:eastAsia="Times New Roman" w:hAnsi="Times New Roman" w:cs="Times New Roman"/>
          <w:sz w:val="24"/>
          <w:szCs w:val="24"/>
        </w:rPr>
        <w:t xml:space="preserve"> в разделе «Регионализация Российской Федерации» по следующим ссылкам:</w:t>
      </w:r>
    </w:p>
    <w:p w:rsidR="00FE0A1A" w:rsidRPr="00FE0A1A" w:rsidRDefault="00FE0A1A" w:rsidP="00FE0A1A">
      <w:pPr>
        <w:shd w:val="clear" w:color="auto" w:fill="FFFFFF"/>
        <w:spacing w:after="135" w:line="27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E0A1A">
        <w:rPr>
          <w:rFonts w:ascii="Times New Roman" w:eastAsia="Times New Roman" w:hAnsi="Times New Roman" w:cs="Times New Roman"/>
          <w:sz w:val="24"/>
          <w:szCs w:val="24"/>
        </w:rPr>
        <w:t>- </w:t>
      </w:r>
      <w:hyperlink r:id="rId5" w:tgtFrame="_blank" w:history="1"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 xml:space="preserve">условия перемещения подконтрольных </w:t>
        </w:r>
        <w:proofErr w:type="spellStart"/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>госветнадзору</w:t>
        </w:r>
        <w:proofErr w:type="spellEnd"/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 xml:space="preserve"> товаров в связи с регионализацией по ящуру КРС (с учетом требований МЭБ)</w:t>
        </w:r>
      </w:hyperlink>
      <w:proofErr w:type="gramStart"/>
      <w:r w:rsidRPr="00FE0A1A">
        <w:rPr>
          <w:rFonts w:ascii="Times New Roman" w:eastAsia="Times New Roman" w:hAnsi="Times New Roman" w:cs="Times New Roman"/>
          <w:sz w:val="24"/>
          <w:szCs w:val="24"/>
        </w:rPr>
        <w:t> ;</w:t>
      </w:r>
      <w:proofErr w:type="gramEnd"/>
    </w:p>
    <w:p w:rsidR="00FE0A1A" w:rsidRPr="00FE0A1A" w:rsidRDefault="00FE0A1A" w:rsidP="00FE0A1A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E0A1A">
        <w:rPr>
          <w:rFonts w:ascii="Times New Roman" w:eastAsia="Times New Roman" w:hAnsi="Times New Roman" w:cs="Times New Roman"/>
          <w:sz w:val="24"/>
          <w:szCs w:val="24"/>
        </w:rPr>
        <w:t>  - </w:t>
      </w:r>
      <w:hyperlink r:id="rId6" w:tgtFrame="_blank" w:history="1"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 xml:space="preserve">условия перемещения подконтрольных </w:t>
        </w:r>
        <w:proofErr w:type="spellStart"/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>госветнадзору</w:t>
        </w:r>
        <w:proofErr w:type="spellEnd"/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 xml:space="preserve"> товаров в связи с регионализацией по ящуру МРС (с учетом требований МЭБ)</w:t>
        </w:r>
      </w:hyperlink>
      <w:proofErr w:type="gramStart"/>
      <w:r w:rsidRPr="00FE0A1A">
        <w:rPr>
          <w:rFonts w:ascii="Times New Roman" w:eastAsia="Times New Roman" w:hAnsi="Times New Roman" w:cs="Times New Roman"/>
          <w:sz w:val="24"/>
          <w:szCs w:val="24"/>
        </w:rPr>
        <w:t> ;</w:t>
      </w:r>
      <w:proofErr w:type="gramEnd"/>
    </w:p>
    <w:p w:rsidR="00FE0A1A" w:rsidRPr="00FE0A1A" w:rsidRDefault="00FE0A1A" w:rsidP="00FE0A1A">
      <w:pPr>
        <w:shd w:val="clear" w:color="auto" w:fill="FFFFFF"/>
        <w:spacing w:after="135" w:line="27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E0A1A">
        <w:rPr>
          <w:rFonts w:ascii="Times New Roman" w:eastAsia="Times New Roman" w:hAnsi="Times New Roman" w:cs="Times New Roman"/>
          <w:sz w:val="24"/>
          <w:szCs w:val="24"/>
        </w:rPr>
        <w:t>- </w:t>
      </w:r>
      <w:hyperlink r:id="rId7" w:tgtFrame="_blank" w:history="1"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 xml:space="preserve">условия перемещения подконтрольных </w:t>
        </w:r>
        <w:proofErr w:type="spellStart"/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>госветнадзору</w:t>
        </w:r>
        <w:proofErr w:type="spellEnd"/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 xml:space="preserve"> товаров в связи с регионализацией по ящуру свиней (с учетом требований МЭБ)</w:t>
        </w:r>
      </w:hyperlink>
      <w:proofErr w:type="gramStart"/>
      <w:r w:rsidRPr="00FE0A1A">
        <w:rPr>
          <w:rFonts w:ascii="Times New Roman" w:eastAsia="Times New Roman" w:hAnsi="Times New Roman" w:cs="Times New Roman"/>
          <w:sz w:val="24"/>
          <w:szCs w:val="24"/>
        </w:rPr>
        <w:t> ;</w:t>
      </w:r>
      <w:proofErr w:type="gramEnd"/>
    </w:p>
    <w:p w:rsidR="00FE0A1A" w:rsidRPr="00FE0A1A" w:rsidRDefault="00FE0A1A" w:rsidP="00FE0A1A">
      <w:pPr>
        <w:shd w:val="clear" w:color="auto" w:fill="FFFFFF"/>
        <w:spacing w:after="135" w:line="27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E0A1A">
        <w:rPr>
          <w:rFonts w:ascii="Times New Roman" w:eastAsia="Times New Roman" w:hAnsi="Times New Roman" w:cs="Times New Roman"/>
          <w:sz w:val="24"/>
          <w:szCs w:val="24"/>
        </w:rPr>
        <w:t>- </w:t>
      </w:r>
      <w:hyperlink r:id="rId8" w:tgtFrame="_blank" w:history="1"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 xml:space="preserve">условия перемещения подконтрольных </w:t>
        </w:r>
        <w:proofErr w:type="spellStart"/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>госветнадзору</w:t>
        </w:r>
        <w:proofErr w:type="spellEnd"/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 xml:space="preserve"> товаров в связи с регионализацией по ящуру верблюдов (с учетом требований МЭБ)</w:t>
        </w:r>
      </w:hyperlink>
      <w:proofErr w:type="gramStart"/>
      <w:r w:rsidRPr="00FE0A1A">
        <w:rPr>
          <w:rFonts w:ascii="Times New Roman" w:eastAsia="Times New Roman" w:hAnsi="Times New Roman" w:cs="Times New Roman"/>
          <w:sz w:val="24"/>
          <w:szCs w:val="24"/>
        </w:rPr>
        <w:t> .</w:t>
      </w:r>
      <w:proofErr w:type="gramEnd"/>
    </w:p>
    <w:p w:rsidR="00FE0A1A" w:rsidRPr="00FE0A1A" w:rsidRDefault="00FE0A1A" w:rsidP="00FE0A1A">
      <w:pPr>
        <w:shd w:val="clear" w:color="auto" w:fill="FFFFFF"/>
        <w:spacing w:after="135" w:line="27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Pr="00FE0A1A">
        <w:rPr>
          <w:rFonts w:ascii="Times New Roman" w:eastAsia="Times New Roman" w:hAnsi="Times New Roman" w:cs="Times New Roman"/>
          <w:sz w:val="24"/>
          <w:szCs w:val="24"/>
        </w:rPr>
        <w:t>Перечни субъектов Российской Федерации, вошедших и не вошедших в зону благополучия по ящуру, размещены на официальном сайте Службы в разделе </w:t>
      </w:r>
      <w:hyperlink r:id="rId9" w:tgtFrame="_blank" w:history="1">
        <w:r w:rsidRPr="00FE0A1A">
          <w:rPr>
            <w:rFonts w:ascii="Times New Roman" w:eastAsia="Times New Roman" w:hAnsi="Times New Roman" w:cs="Times New Roman"/>
            <w:sz w:val="24"/>
            <w:szCs w:val="24"/>
          </w:rPr>
          <w:t>«Регионализация РФ по ящуру»</w:t>
        </w:r>
      </w:hyperlink>
      <w:r w:rsidRPr="00FE0A1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893BBB" w:rsidRDefault="00893BBB"/>
    <w:sectPr w:rsidR="00893BBB" w:rsidSect="00FE0A1A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E0A1A"/>
    <w:rsid w:val="00893BBB"/>
    <w:rsid w:val="00FE0A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FE0A1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E0A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Emphasis"/>
    <w:basedOn w:val="a0"/>
    <w:uiPriority w:val="20"/>
    <w:qFormat/>
    <w:rsid w:val="00FE0A1A"/>
    <w:rPr>
      <w:i/>
      <w:iCs/>
    </w:rPr>
  </w:style>
  <w:style w:type="character" w:styleId="a5">
    <w:name w:val="Hyperlink"/>
    <w:basedOn w:val="a0"/>
    <w:uiPriority w:val="99"/>
    <w:semiHidden/>
    <w:unhideWhenUsed/>
    <w:rsid w:val="00FE0A1A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FE0A1A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262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svps.ru/fsvps-docs/ru/regional/moving_conditions_ya_camel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fsvps.ru/fsvps-docs/ru/regional/moving_conditions_ya_pig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fsvps.ru/fsvps-docs/ru/regional/moving_conditions_ya_mrs.pdf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fsvps.ru/fsvps-docs/ru/regional/moving_conditions_ya_krs.pdf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www.fsvps.ru/fsvps/laws/7021.html" TargetMode="External"/><Relationship Id="rId9" Type="http://schemas.openxmlformats.org/officeDocument/2006/relationships/hyperlink" Target="http://fsvps.ru/fsvps/regional/fmd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298</Words>
  <Characters>1700</Characters>
  <Application>Microsoft Office Word</Application>
  <DocSecurity>0</DocSecurity>
  <Lines>14</Lines>
  <Paragraphs>3</Paragraphs>
  <ScaleCrop>false</ScaleCrop>
  <Company/>
  <LinksUpToDate>false</LinksUpToDate>
  <CharactersWithSpaces>1995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2020-06-19T06:25:00Z</dcterms:created>
  <dcterms:modified xsi:type="dcterms:W3CDTF">2020-06-19T06:29:00Z</dcterms:modified>
</cp:coreProperties>
</file>