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66D" w:rsidRDefault="005D366D" w:rsidP="005D366D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66D" w:rsidRPr="00FD61E2" w:rsidRDefault="005D366D" w:rsidP="005D366D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5D366D" w:rsidRPr="00FD61E2" w:rsidRDefault="005D366D" w:rsidP="005D366D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5D366D" w:rsidRPr="00FD61E2" w:rsidRDefault="005D366D" w:rsidP="005D366D">
      <w:pPr>
        <w:spacing w:after="0"/>
        <w:rPr>
          <w:b/>
        </w:rPr>
      </w:pPr>
    </w:p>
    <w:p w:rsidR="005D366D" w:rsidRPr="00FD61E2" w:rsidRDefault="005D366D" w:rsidP="005D366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6"/>
          <w:szCs w:val="26"/>
        </w:rPr>
        <w:t>Выселки</w:t>
      </w:r>
      <w:r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FD61E2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FD61E2">
        <w:rPr>
          <w:rFonts w:ascii="Times New Roman" w:hAnsi="Times New Roman" w:cs="Times New Roman"/>
          <w:sz w:val="26"/>
          <w:szCs w:val="26"/>
        </w:rPr>
        <w:t xml:space="preserve"> </w:t>
      </w:r>
    </w:p>
    <w:p w:rsidR="005D366D" w:rsidRPr="00FD61E2" w:rsidRDefault="005D366D" w:rsidP="005D366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ПОСТАНОВЛЕНИЕ</w:t>
      </w: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</w:rPr>
      </w:pPr>
    </w:p>
    <w:p w:rsidR="005D366D" w:rsidRPr="00BC08DD" w:rsidRDefault="007349A9" w:rsidP="005D366D">
      <w:pPr>
        <w:jc w:val="both"/>
        <w:rPr>
          <w:rFonts w:ascii="Times New Roman" w:hAnsi="Times New Roman"/>
          <w:b/>
          <w:sz w:val="28"/>
          <w:szCs w:val="28"/>
        </w:rPr>
      </w:pPr>
      <w:bookmarkStart w:id="0" w:name="OLE_LINK1"/>
      <w:bookmarkStart w:id="1" w:name="OLE_LINK2"/>
      <w:r>
        <w:rPr>
          <w:rFonts w:ascii="Times New Roman" w:hAnsi="Times New Roman"/>
          <w:b/>
          <w:sz w:val="28"/>
          <w:szCs w:val="28"/>
        </w:rPr>
        <w:t>ПРОЕКТ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>Об утверждении отчета об исполнении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бюджета сельского поселения </w:t>
      </w:r>
      <w:r>
        <w:rPr>
          <w:rFonts w:ascii="Times New Roman" w:hAnsi="Times New Roman"/>
          <w:b/>
          <w:sz w:val="26"/>
          <w:szCs w:val="26"/>
        </w:rPr>
        <w:t>Выселки</w:t>
      </w:r>
      <w:r w:rsidRPr="00FD61E2">
        <w:rPr>
          <w:rFonts w:ascii="Times New Roman" w:hAnsi="Times New Roman"/>
          <w:b/>
          <w:sz w:val="26"/>
          <w:szCs w:val="26"/>
        </w:rPr>
        <w:t xml:space="preserve"> 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муниципального района </w:t>
      </w:r>
      <w:proofErr w:type="gramStart"/>
      <w:r w:rsidRPr="00FD61E2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FD61E2">
        <w:rPr>
          <w:rFonts w:ascii="Times New Roman" w:hAnsi="Times New Roman"/>
          <w:b/>
          <w:sz w:val="26"/>
          <w:szCs w:val="26"/>
        </w:rPr>
        <w:t xml:space="preserve"> Самарской области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за </w:t>
      </w:r>
      <w:r>
        <w:rPr>
          <w:rFonts w:ascii="Times New Roman" w:hAnsi="Times New Roman"/>
          <w:b/>
          <w:sz w:val="26"/>
          <w:szCs w:val="26"/>
        </w:rPr>
        <w:t>9 месяцев</w:t>
      </w:r>
      <w:r w:rsidRPr="00FD61E2">
        <w:rPr>
          <w:rFonts w:ascii="Times New Roman" w:hAnsi="Times New Roman"/>
          <w:b/>
          <w:sz w:val="26"/>
          <w:szCs w:val="26"/>
        </w:rPr>
        <w:t xml:space="preserve"> 201</w:t>
      </w:r>
      <w:r>
        <w:rPr>
          <w:rFonts w:ascii="Times New Roman" w:hAnsi="Times New Roman"/>
          <w:b/>
          <w:sz w:val="26"/>
          <w:szCs w:val="26"/>
        </w:rPr>
        <w:t xml:space="preserve">8 </w:t>
      </w:r>
      <w:r w:rsidRPr="00FD61E2">
        <w:rPr>
          <w:rFonts w:ascii="Times New Roman" w:hAnsi="Times New Roman"/>
          <w:b/>
          <w:sz w:val="26"/>
          <w:szCs w:val="26"/>
        </w:rPr>
        <w:t>года</w:t>
      </w:r>
      <w:bookmarkEnd w:id="0"/>
      <w:bookmarkEnd w:id="1"/>
    </w:p>
    <w:p w:rsidR="005D366D" w:rsidRPr="00FD61E2" w:rsidRDefault="005D366D" w:rsidP="005D366D">
      <w:pPr>
        <w:pStyle w:val="a3"/>
        <w:ind w:firstLine="709"/>
        <w:jc w:val="center"/>
        <w:rPr>
          <w:rFonts w:ascii="Times New Roman" w:hAnsi="Times New Roman"/>
          <w:sz w:val="26"/>
          <w:szCs w:val="26"/>
        </w:rPr>
      </w:pPr>
    </w:p>
    <w:p w:rsidR="005D366D" w:rsidRPr="00FD61E2" w:rsidRDefault="005D366D" w:rsidP="005D366D">
      <w:pPr>
        <w:spacing w:line="360" w:lineRule="auto"/>
        <w:ind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Во исполнение статьи 264.2. Бюджетного Кодекса Российской Федерации </w:t>
      </w:r>
      <w:r>
        <w:rPr>
          <w:rFonts w:ascii="Times New Roman" w:hAnsi="Times New Roman"/>
          <w:sz w:val="26"/>
          <w:szCs w:val="26"/>
        </w:rPr>
        <w:t>ПОСТАНОВЛЯЕТ</w:t>
      </w:r>
      <w:r w:rsidRPr="00FD61E2">
        <w:rPr>
          <w:rFonts w:ascii="Times New Roman" w:hAnsi="Times New Roman"/>
          <w:sz w:val="26"/>
          <w:szCs w:val="26"/>
        </w:rPr>
        <w:t>:</w:t>
      </w:r>
    </w:p>
    <w:p w:rsidR="005D366D" w:rsidRPr="00FD61E2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Утвердить отчет об исполнении бюджета сельского поселения </w:t>
      </w:r>
      <w:r>
        <w:rPr>
          <w:rFonts w:ascii="Times New Roman" w:hAnsi="Times New Roman"/>
          <w:sz w:val="26"/>
          <w:szCs w:val="26"/>
        </w:rPr>
        <w:t>Выселки</w:t>
      </w:r>
      <w:r w:rsidRPr="00FD61E2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за </w:t>
      </w:r>
      <w:r>
        <w:rPr>
          <w:rFonts w:ascii="Times New Roman" w:hAnsi="Times New Roman"/>
          <w:sz w:val="26"/>
          <w:szCs w:val="26"/>
        </w:rPr>
        <w:t xml:space="preserve">9 месяцев </w:t>
      </w:r>
      <w:r w:rsidRPr="00FD61E2">
        <w:rPr>
          <w:rFonts w:ascii="Times New Roman" w:hAnsi="Times New Roman"/>
          <w:sz w:val="26"/>
          <w:szCs w:val="26"/>
        </w:rPr>
        <w:t>201</w:t>
      </w:r>
      <w:r>
        <w:rPr>
          <w:rFonts w:ascii="Times New Roman" w:hAnsi="Times New Roman"/>
          <w:sz w:val="26"/>
          <w:szCs w:val="26"/>
        </w:rPr>
        <w:t>8</w:t>
      </w:r>
      <w:r w:rsidRPr="00FD61E2">
        <w:rPr>
          <w:rFonts w:ascii="Times New Roman" w:hAnsi="Times New Roman"/>
          <w:sz w:val="26"/>
          <w:szCs w:val="26"/>
        </w:rPr>
        <w:t xml:space="preserve"> года (Приложение № 1, 2, 3</w:t>
      </w:r>
      <w:r>
        <w:rPr>
          <w:rFonts w:ascii="Times New Roman" w:hAnsi="Times New Roman"/>
          <w:sz w:val="26"/>
          <w:szCs w:val="26"/>
        </w:rPr>
        <w:t>, 4</w:t>
      </w:r>
      <w:r w:rsidRPr="00FD61E2">
        <w:rPr>
          <w:rFonts w:ascii="Times New Roman" w:hAnsi="Times New Roman"/>
          <w:sz w:val="26"/>
          <w:szCs w:val="26"/>
        </w:rPr>
        <w:t>).</w:t>
      </w:r>
    </w:p>
    <w:p w:rsidR="005D366D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Бухгалтерии администрации сельского поселения </w:t>
      </w:r>
      <w:r>
        <w:rPr>
          <w:rFonts w:ascii="Times New Roman" w:hAnsi="Times New Roman"/>
          <w:sz w:val="26"/>
          <w:szCs w:val="26"/>
        </w:rPr>
        <w:t>Выселки</w:t>
      </w:r>
      <w:r w:rsidRPr="00FD61E2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(</w:t>
      </w:r>
      <w:r>
        <w:rPr>
          <w:rFonts w:ascii="Times New Roman" w:hAnsi="Times New Roman"/>
          <w:sz w:val="26"/>
          <w:szCs w:val="26"/>
        </w:rPr>
        <w:t>Корневой Т.В</w:t>
      </w:r>
      <w:r w:rsidRPr="00FD61E2">
        <w:rPr>
          <w:rFonts w:ascii="Times New Roman" w:hAnsi="Times New Roman"/>
          <w:sz w:val="26"/>
          <w:szCs w:val="26"/>
        </w:rPr>
        <w:t xml:space="preserve">.) направить утвержденный отчет в Собрание Представителей сельского поселения </w:t>
      </w:r>
      <w:r>
        <w:rPr>
          <w:rFonts w:ascii="Times New Roman" w:hAnsi="Times New Roman"/>
          <w:sz w:val="26"/>
          <w:szCs w:val="26"/>
        </w:rPr>
        <w:t xml:space="preserve">Выселки </w:t>
      </w:r>
      <w:r w:rsidRPr="00FD61E2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области.</w:t>
      </w:r>
    </w:p>
    <w:p w:rsidR="005D366D" w:rsidRPr="008A331E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r w:rsidRPr="008A331E">
        <w:rPr>
          <w:rFonts w:ascii="Times New Roman" w:hAnsi="Times New Roman"/>
          <w:sz w:val="26"/>
          <w:szCs w:val="26"/>
        </w:rPr>
        <w:t xml:space="preserve">Постановление подлежит официальному опубликованию в газете </w:t>
      </w:r>
      <w:r w:rsidRPr="0074161D">
        <w:rPr>
          <w:rFonts w:ascii="Times New Roman" w:hAnsi="Times New Roman"/>
          <w:sz w:val="26"/>
          <w:szCs w:val="26"/>
        </w:rPr>
        <w:t>«</w:t>
      </w:r>
      <w:proofErr w:type="spellStart"/>
      <w:r w:rsidRPr="0074161D">
        <w:rPr>
          <w:rFonts w:ascii="Times New Roman" w:hAnsi="Times New Roman"/>
          <w:sz w:val="26"/>
          <w:szCs w:val="26"/>
        </w:rPr>
        <w:t>Ставрополь-на</w:t>
      </w:r>
      <w:proofErr w:type="spellEnd"/>
      <w:r w:rsidRPr="0074161D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–</w:t>
      </w:r>
      <w:r w:rsidRPr="0074161D">
        <w:rPr>
          <w:rFonts w:ascii="Times New Roman" w:hAnsi="Times New Roman"/>
          <w:sz w:val="26"/>
          <w:szCs w:val="26"/>
        </w:rPr>
        <w:t xml:space="preserve"> Волге</w:t>
      </w:r>
      <w:r>
        <w:rPr>
          <w:rFonts w:ascii="Times New Roman" w:hAnsi="Times New Roman"/>
          <w:sz w:val="26"/>
          <w:szCs w:val="26"/>
        </w:rPr>
        <w:t>. Официальное опубликование</w:t>
      </w:r>
      <w:r w:rsidRPr="0074161D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  <w:sz w:val="26"/>
          <w:szCs w:val="26"/>
        </w:rPr>
        <w:t>.</w:t>
      </w:r>
    </w:p>
    <w:p w:rsidR="005D366D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FD61E2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FD61E2">
        <w:rPr>
          <w:rFonts w:ascii="Times New Roman" w:hAnsi="Times New Roman"/>
          <w:sz w:val="26"/>
          <w:szCs w:val="26"/>
        </w:rPr>
        <w:t xml:space="preserve"> исполнением данного </w:t>
      </w:r>
      <w:r>
        <w:rPr>
          <w:rFonts w:ascii="Times New Roman" w:hAnsi="Times New Roman"/>
          <w:sz w:val="26"/>
          <w:szCs w:val="26"/>
        </w:rPr>
        <w:t>П</w:t>
      </w:r>
      <w:r w:rsidRPr="00FD61E2">
        <w:rPr>
          <w:rFonts w:ascii="Times New Roman" w:hAnsi="Times New Roman"/>
          <w:sz w:val="26"/>
          <w:szCs w:val="26"/>
        </w:rPr>
        <w:t xml:space="preserve">остановления оставляю за собой. </w:t>
      </w:r>
    </w:p>
    <w:p w:rsidR="005D366D" w:rsidRPr="00FD61E2" w:rsidRDefault="005D366D" w:rsidP="005D366D">
      <w:pPr>
        <w:spacing w:line="360" w:lineRule="auto"/>
        <w:ind w:left="709" w:right="-57"/>
        <w:jc w:val="both"/>
        <w:rPr>
          <w:rFonts w:ascii="Times New Roman" w:hAnsi="Times New Roman"/>
          <w:sz w:val="26"/>
          <w:szCs w:val="26"/>
        </w:rPr>
      </w:pPr>
    </w:p>
    <w:p w:rsidR="005D366D" w:rsidRDefault="005D366D" w:rsidP="005D366D">
      <w:pPr>
        <w:ind w:right="-57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</w:t>
      </w:r>
      <w:r w:rsidRPr="00FD61E2">
        <w:rPr>
          <w:rFonts w:ascii="Times New Roman" w:hAnsi="Times New Roman"/>
          <w:sz w:val="26"/>
          <w:szCs w:val="26"/>
        </w:rPr>
        <w:t xml:space="preserve"> сельского поселения </w:t>
      </w:r>
      <w:r>
        <w:rPr>
          <w:rFonts w:ascii="Times New Roman" w:hAnsi="Times New Roman"/>
          <w:sz w:val="26"/>
          <w:szCs w:val="26"/>
        </w:rPr>
        <w:t>Выселки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proofErr w:type="spellStart"/>
      <w:r>
        <w:rPr>
          <w:rFonts w:ascii="Times New Roman" w:hAnsi="Times New Roman"/>
          <w:sz w:val="26"/>
          <w:szCs w:val="26"/>
        </w:rPr>
        <w:t>Мердеев</w:t>
      </w:r>
      <w:proofErr w:type="spellEnd"/>
      <w:r>
        <w:rPr>
          <w:rFonts w:ascii="Times New Roman" w:hAnsi="Times New Roman"/>
          <w:sz w:val="26"/>
          <w:szCs w:val="26"/>
        </w:rPr>
        <w:t xml:space="preserve"> З.Г.</w:t>
      </w:r>
    </w:p>
    <w:p w:rsidR="00C51953" w:rsidRDefault="005D366D" w:rsidP="005D366D">
      <w:pPr>
        <w:ind w:right="-57"/>
        <w:jc w:val="both"/>
        <w:rPr>
          <w:rFonts w:ascii="Times New Roman" w:hAnsi="Times New Roman"/>
        </w:rPr>
      </w:pPr>
      <w:r w:rsidRPr="00FD61E2">
        <w:rPr>
          <w:rFonts w:ascii="Times New Roman" w:hAnsi="Times New Roman"/>
          <w:sz w:val="20"/>
          <w:szCs w:val="20"/>
        </w:rPr>
        <w:t>исп.</w:t>
      </w:r>
      <w:r w:rsidRPr="00FD61E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Корнева Т.В.</w:t>
      </w:r>
    </w:p>
    <w:tbl>
      <w:tblPr>
        <w:tblW w:w="10738" w:type="dxa"/>
        <w:jc w:val="right"/>
        <w:tblInd w:w="-2424" w:type="dxa"/>
        <w:tblLook w:val="04A0"/>
      </w:tblPr>
      <w:tblGrid>
        <w:gridCol w:w="5509"/>
        <w:gridCol w:w="1012"/>
        <w:gridCol w:w="2657"/>
        <w:gridCol w:w="1560"/>
      </w:tblGrid>
      <w:tr w:rsidR="00157325" w:rsidRPr="00157325" w:rsidTr="00157325">
        <w:trPr>
          <w:trHeight w:val="1500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5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57325" w:rsidRPr="00157325" w:rsidRDefault="00157325" w:rsidP="007349A9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 xml:space="preserve">Приложение №1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hAnsi="Arial" w:cs="Arial"/>
                <w:sz w:val="20"/>
                <w:szCs w:val="20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sz w:val="20"/>
                <w:szCs w:val="20"/>
              </w:rPr>
              <w:t xml:space="preserve"> Самарской области                                                                                                              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57325" w:rsidRPr="00157325" w:rsidTr="00157325">
        <w:trPr>
          <w:trHeight w:val="1365"/>
          <w:jc w:val="right"/>
        </w:trPr>
        <w:tc>
          <w:tcPr>
            <w:tcW w:w="107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7325">
              <w:rPr>
                <w:rFonts w:ascii="Times New Roman" w:hAnsi="Times New Roman"/>
                <w:sz w:val="28"/>
                <w:szCs w:val="28"/>
              </w:rPr>
              <w:t xml:space="preserve">Доходы бюджета сельского поселения Выселки муниципального района </w:t>
            </w:r>
            <w:proofErr w:type="gramStart"/>
            <w:r w:rsidRPr="00157325">
              <w:rPr>
                <w:rFonts w:ascii="Times New Roman" w:hAnsi="Times New Roman"/>
                <w:sz w:val="28"/>
                <w:szCs w:val="28"/>
              </w:rPr>
              <w:t>Ставропольский</w:t>
            </w:r>
            <w:proofErr w:type="gramEnd"/>
            <w:r w:rsidRPr="00157325">
              <w:rPr>
                <w:rFonts w:ascii="Times New Roman" w:hAnsi="Times New Roman"/>
                <w:sz w:val="28"/>
                <w:szCs w:val="28"/>
              </w:rPr>
              <w:t xml:space="preserve"> Самарской области за 9 месяцев 2018 года по кодам классификации доходов бюджета</w:t>
            </w:r>
          </w:p>
        </w:tc>
      </w:tr>
      <w:tr w:rsidR="00157325" w:rsidRPr="00157325" w:rsidTr="00157325">
        <w:trPr>
          <w:trHeight w:val="225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ед.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изм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.: руб., коп.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7325" w:rsidRPr="00157325" w:rsidTr="00157325">
        <w:trPr>
          <w:trHeight w:val="792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Наименование показателя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строки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дохода по бюджетной классификации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Исполнено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Доходы бюджета - ВСЕГО: </w:t>
            </w: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br/>
              <w:t>В том числе: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9 092 192,81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НАЛОГОВЫЕ И НЕНАЛОГОВЫЕ ДОХОДЫ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8 742 830,81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ПРИБЫЛЬ, ДОХОДЫ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000 10100000000000000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1 132 314,38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000 10102000010000110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1 132 314,38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 с доходов, источником которых является налоговый агент, за исключением доходов, в отношении которых исчисление и уплата налога осуществляются в соответствии со статьями 227, 227.1 и 228 Налогового кодекса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182 10102010010000110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1 124 214,06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 с доходов, полученных от осуществления деятельности физическими лицами, зарегистрированными в качестве индивидуальных предпринимателей, нотариусов, занимающихся частной практикой, адвокатов, учредивших адвокатские кабинеты, и других лиц, занимающихся частной практикой в соответствии со статьей 227 Налогового кодекса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182 10102020010000110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4 825,84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182 10102030010000110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3 274,48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000 10300000000000000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1 719 743,18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Акцизы по подакцизным товарам (продукции), производимым на территории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000 10302000010000110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1 719 743,18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100 10302230010000110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748 914,07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инжекторных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100 10302240010000110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6 792,79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100 10302250010000110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1 131 790,20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100 10302260010000110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-167 753,88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СОВОКУПНЫЙ ДОХОД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000 10500000000000000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371,34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Единый сельскохозяйственный налог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000 10503000010000110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371,34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Единый сельскохозяйственный налог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182 10503010010000110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371,34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ИМУЩЕСТВО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5 825 129,95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имущество физических лиц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000 10601000000000110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178 320,31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182 10601030100000110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178 320,31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000 10606000000000110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5 646 809,64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 с организаций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000 10606030000000110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4 776 457,20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182 10606033100000110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4 776 457,20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 с физических лиц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000 10606040000000110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870 352,44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182 10606043100000110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870 352,44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000 11100000000000000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Доходы, получаемые в виде арендной либо иной платы за передачу в возмездное пользование государственного и муниципального имущества (за исключением имущества бюджетных и автономных учреждений, а также имущества государственных и муниципальных унитарных предприятий, в том числе казенных)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000 11105000000000120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сдачи в аренду имущества, находящегося в оперативном управлении органов государственной власти, органов местного самоуправления, государственных внебюджетных фондов и созданных ими учреждений (за исключением имущества бюджетных и автономных учреждений)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000 11105030000000120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727 11105035100000120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БЕЗВОЗМЕЗДНЫЕ ПОСТУПЛЕНИЯ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000 20000000000000000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349 362,00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БЕЗВОЗМЕЗДНЫЕ ПОСТУПЛЕНИЯ ОТ ДРУГИХ БЮДЖЕТОВ БЮДЖЕТНОЙ СИСТЕМЫ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349 362,00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Дотации бюджетам бюджетной системы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000 20210000000000151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71 262,00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Дотации на выравнивание бюджетной обеспеченности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000 20215001000000151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71 262,00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Дотации бюджетам сельских поселений на выравнивание бюджетной обеспеченности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441 20215001100000151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71 262,00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бюджетам бюджетной системы Российской Федерации (межбюджетные субсидии)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000 20220000000000151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70 200,00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Прочие субсидии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000 20229999000000151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70 200,00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Прочие субсидии бюджетам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441 20229999100000151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70 200,00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бюджетам бюджетной системы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000 20230000000000151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207 900,00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бюджетам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000 20235118000000151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207 900,00</w:t>
            </w:r>
          </w:p>
        </w:tc>
      </w:tr>
      <w:tr w:rsidR="00157325" w:rsidRPr="00157325" w:rsidTr="00157325">
        <w:trPr>
          <w:trHeight w:val="46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441 20235118100000151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207 900,00</w:t>
            </w:r>
          </w:p>
        </w:tc>
      </w:tr>
    </w:tbl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tbl>
      <w:tblPr>
        <w:tblW w:w="10569" w:type="dxa"/>
        <w:jc w:val="right"/>
        <w:tblInd w:w="-1026" w:type="dxa"/>
        <w:tblLook w:val="04A0"/>
      </w:tblPr>
      <w:tblGrid>
        <w:gridCol w:w="1351"/>
        <w:gridCol w:w="4603"/>
        <w:gridCol w:w="992"/>
        <w:gridCol w:w="2206"/>
        <w:gridCol w:w="1417"/>
      </w:tblGrid>
      <w:tr w:rsidR="00157325" w:rsidRPr="00157325" w:rsidTr="00157325">
        <w:trPr>
          <w:trHeight w:val="160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7349A9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 xml:space="preserve">Приложение №2                      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hAnsi="Arial" w:cs="Arial"/>
                <w:sz w:val="20"/>
                <w:szCs w:val="20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sz w:val="20"/>
                <w:szCs w:val="20"/>
              </w:rPr>
              <w:t xml:space="preserve"> Самарской области                                                                                                                                </w:t>
            </w:r>
          </w:p>
        </w:tc>
      </w:tr>
      <w:tr w:rsidR="00157325" w:rsidRPr="00157325" w:rsidTr="00157325">
        <w:trPr>
          <w:trHeight w:val="123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7325">
              <w:rPr>
                <w:rFonts w:ascii="Times New Roman" w:hAnsi="Times New Roman"/>
                <w:sz w:val="28"/>
                <w:szCs w:val="28"/>
              </w:rPr>
              <w:t xml:space="preserve">Расходы бюджета  по ведомственной структуре расходов  сельского поселения Выселки муниципального района </w:t>
            </w:r>
            <w:proofErr w:type="gramStart"/>
            <w:r w:rsidRPr="00157325">
              <w:rPr>
                <w:rFonts w:ascii="Times New Roman" w:hAnsi="Times New Roman"/>
                <w:sz w:val="28"/>
                <w:szCs w:val="28"/>
              </w:rPr>
              <w:t>Ставропольский</w:t>
            </w:r>
            <w:proofErr w:type="gramEnd"/>
            <w:r w:rsidRPr="00157325">
              <w:rPr>
                <w:rFonts w:ascii="Times New Roman" w:hAnsi="Times New Roman"/>
                <w:sz w:val="28"/>
                <w:szCs w:val="28"/>
              </w:rPr>
              <w:t xml:space="preserve"> Самарской  области   за 9 месяцев 2018 года</w:t>
            </w:r>
          </w:p>
        </w:tc>
      </w:tr>
      <w:tr w:rsidR="00157325" w:rsidRPr="00157325" w:rsidTr="00157325">
        <w:trPr>
          <w:trHeight w:val="9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57325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</w:tr>
      <w:tr w:rsidR="00157325" w:rsidRPr="00157325" w:rsidTr="00157325">
        <w:trPr>
          <w:trHeight w:val="33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2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ед.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изм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.: руб., коп.</w:t>
            </w:r>
          </w:p>
        </w:tc>
      </w:tr>
      <w:tr w:rsidR="00157325" w:rsidRPr="00157325" w:rsidTr="00157325">
        <w:trPr>
          <w:trHeight w:val="1005"/>
          <w:jc w:val="right"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57325">
              <w:rPr>
                <w:rFonts w:ascii="Arial" w:hAnsi="Arial" w:cs="Arial"/>
                <w:sz w:val="16"/>
                <w:szCs w:val="16"/>
              </w:rPr>
              <w:t xml:space="preserve">Код главного распорядителя </w:t>
            </w:r>
            <w:proofErr w:type="spellStart"/>
            <w:proofErr w:type="gramStart"/>
            <w:r w:rsidRPr="00157325">
              <w:rPr>
                <w:rFonts w:ascii="Arial" w:hAnsi="Arial" w:cs="Arial"/>
                <w:sz w:val="16"/>
                <w:szCs w:val="16"/>
              </w:rPr>
              <w:t>бюджет-ных</w:t>
            </w:r>
            <w:proofErr w:type="spellEnd"/>
            <w:proofErr w:type="gramEnd"/>
            <w:r w:rsidRPr="00157325">
              <w:rPr>
                <w:rFonts w:ascii="Arial" w:hAnsi="Arial" w:cs="Arial"/>
                <w:sz w:val="16"/>
                <w:szCs w:val="16"/>
              </w:rPr>
              <w:t xml:space="preserve"> средств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строки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расхода по бюджетной классификации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Исполнено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32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Расходы бюджета - ВСЕГО </w:t>
            </w: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br/>
              <w:t>В том числе: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12 448 713,37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4 038 823,34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542 511,20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163 838,40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3 145 576,14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1 437 879,58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433 759,71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169 133,69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876 329,61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налога на имущество организаций и земельного налога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40 662,00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прочих налогов, сборов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3 867,00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иных платежей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1 791,55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фонды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средства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441 0111 9900079900 870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441 0113 9900020000 244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ОБОРОНА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112 607,72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34 007,53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964 780,17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441 0309 9900078210 540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394 880,56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119 253,91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441 0314 9900020000 244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ЭКОНОМИКА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2 014 804,46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Сельское хозяйство и рыболовство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Подпрограмма "Развития сельского хозяйства и поддержка граждан ведущий личное подсобное хозяйство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103 660,32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31 305,44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46300S2003 811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441 0409 4640020000 244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национальной экономики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Предоставление субсидий бюджетам сельских поселений муниципальных районов Самарской области в целях внесения изменений в схему территориального планирования муниципальных районов Самарской области, в генеральные планы и в правила землепользования и застройки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99000S3650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Предоставление субсидий бюджетам поселений и городских округов Самарской области в целях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софинансирования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расходов на подготовку электронных документов, воспроизводящих сведения об установлении или изменении границ населенных пунктов Самарской области, в целях их представления в государственный кадастр недвижимости, в том числе землеустроительной документации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99000S4240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1 436 742,46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Жилищное хозяйство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"Содержание и обслуживание муниципального имущества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целях капитального ремонта государственного (муниципального) имущества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441 0501 4650020000 243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Коммунальное хозяйство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"Комплексное развитие системы коммунальной инфраструктуры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441 0502 4660020000 244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Благоустройство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"Благоустройство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46700S2004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ОБРАЗОВАНИЕ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Молодежная политика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105 402,64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31 831,61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КУЛЬТУРА, КИНЕМАТОГРАФИЯ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3 037 553,00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441 0801 9900078210 540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441 0804 9900078210 540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СОЦИАЛЬНАЯ ПОЛИТИКА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социальной политики сельского поселения, доступная среда для инвалидов и других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маломобильных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групп граждан, содействие трудоустройства безработных граждан,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празднично-досуговые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мероприятия для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граждан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проживающих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441 1006 4680020000 244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Массовый спорт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108 986,56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32 913,96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Результат кассового исполнения бюджета (дефицит/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профицит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450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-3 356 520,56</w:t>
            </w:r>
          </w:p>
        </w:tc>
      </w:tr>
    </w:tbl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tbl>
      <w:tblPr>
        <w:tblW w:w="10596" w:type="dxa"/>
        <w:jc w:val="right"/>
        <w:tblInd w:w="-2031" w:type="dxa"/>
        <w:tblLook w:val="04A0"/>
      </w:tblPr>
      <w:tblGrid>
        <w:gridCol w:w="4833"/>
        <w:gridCol w:w="1275"/>
        <w:gridCol w:w="129"/>
        <w:gridCol w:w="2694"/>
        <w:gridCol w:w="1665"/>
      </w:tblGrid>
      <w:tr w:rsidR="00157325" w:rsidRPr="00157325" w:rsidTr="00157325">
        <w:trPr>
          <w:trHeight w:val="1605"/>
          <w:jc w:val="right"/>
        </w:trPr>
        <w:tc>
          <w:tcPr>
            <w:tcW w:w="6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4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7349A9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 xml:space="preserve">Приложение №3                      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hAnsi="Arial" w:cs="Arial"/>
                <w:sz w:val="20"/>
                <w:szCs w:val="20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sz w:val="20"/>
                <w:szCs w:val="20"/>
              </w:rPr>
              <w:t xml:space="preserve"> Самарской области                                        </w:t>
            </w:r>
          </w:p>
        </w:tc>
      </w:tr>
      <w:tr w:rsidR="00157325" w:rsidRPr="00157325" w:rsidTr="00157325">
        <w:trPr>
          <w:trHeight w:val="1230"/>
          <w:jc w:val="right"/>
        </w:trPr>
        <w:tc>
          <w:tcPr>
            <w:tcW w:w="105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7325">
              <w:rPr>
                <w:rFonts w:ascii="Times New Roman" w:hAnsi="Times New Roman"/>
                <w:sz w:val="28"/>
                <w:szCs w:val="28"/>
              </w:rPr>
              <w:t xml:space="preserve">Расходы бюджета по разделам и подразделам классификации расходов бюджета сельского поселения Выселки муниципального района </w:t>
            </w:r>
            <w:proofErr w:type="gramStart"/>
            <w:r w:rsidRPr="00157325">
              <w:rPr>
                <w:rFonts w:ascii="Times New Roman" w:hAnsi="Times New Roman"/>
                <w:sz w:val="28"/>
                <w:szCs w:val="28"/>
              </w:rPr>
              <w:t>Ставропольский</w:t>
            </w:r>
            <w:proofErr w:type="gramEnd"/>
            <w:r w:rsidRPr="00157325">
              <w:rPr>
                <w:rFonts w:ascii="Times New Roman" w:hAnsi="Times New Roman"/>
                <w:sz w:val="28"/>
                <w:szCs w:val="28"/>
              </w:rPr>
              <w:t xml:space="preserve"> Самарской  области   за 9 месяцев 2018 года</w:t>
            </w:r>
          </w:p>
        </w:tc>
      </w:tr>
      <w:tr w:rsidR="00157325" w:rsidRPr="00157325" w:rsidTr="00157325">
        <w:trPr>
          <w:trHeight w:val="90"/>
          <w:jc w:val="right"/>
        </w:trPr>
        <w:tc>
          <w:tcPr>
            <w:tcW w:w="105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57325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</w:tr>
      <w:tr w:rsidR="00157325" w:rsidRPr="00157325" w:rsidTr="00157325">
        <w:trPr>
          <w:trHeight w:val="330"/>
          <w:jc w:val="right"/>
        </w:trPr>
        <w:tc>
          <w:tcPr>
            <w:tcW w:w="48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8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ед.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изм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.: руб., коп.</w:t>
            </w:r>
          </w:p>
        </w:tc>
      </w:tr>
      <w:tr w:rsidR="00157325" w:rsidRPr="00157325" w:rsidTr="00157325">
        <w:trPr>
          <w:trHeight w:val="792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Наименование показателя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строки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расхода по бюджетной классификации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Исполнено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Расходы бюджета - ВСЕГО </w:t>
            </w: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br/>
              <w:t>В том числе: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12 448 713,37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4 038 823,34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000 0102 4610011000 120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542 511,20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163 838,40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3 145 576,14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000 0104 4610011000 120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1 437 879,58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433 759,71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441 0104 4610011000 242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169 133,69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876 329,61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Иные бюджетные ассигнования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налога на имущество организаций и земельного налога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40 662,00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прочих налогов, сборов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441 0104 4610011000 852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3 867,00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иных платежей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1 791,55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фонды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000 0111 9900079900 800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средства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441 0111 9900079900 870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441 0113 9900020000 244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ОБОРОНА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000 0203 4610051180 120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112 607,72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34 007,53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964 780,17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441 0309 9900078210 540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394 880,56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119 253,91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441 0314 9900020000 244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ЭКОНОМИКА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2 014 804,46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Сельское хозяйство и рыболовство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Подпрограмма "Развития сельского хозяйства и поддержка граждан ведущий личное подсобное хозяйство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103 660,32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31 305,44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46300S2003 811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441 0409 4640020000 244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Другие вопросы в области национальной экономики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Предоставление субсидий бюджетам сельских поселений муниципальных районов Самарской области в целях внесения изменений в схему территориального планирования муниципальных районов Самарской области, в генеральные планы и в правила землепользования и застройки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99000S3650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Предоставление субсидий бюджетам поселений и городских округов Самарской области в целях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софинансирования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расходов на подготовку электронных документов, воспроизводящих сведения об установлении или изменении границ населенных пунктов Самарской области, в целях их представления в государственный кадастр недвижимости, в том числе землеустроительной документации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99000S4240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1 436 742,46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Жилищное хозяйство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"Содержание и обслуживание муниципального имущества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целях капитального ремонта государственного (муниципального) имущества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441 0501 4650020000 243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Коммунальное хозяйство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"Комплексное развитие системы коммунальной инфраструктуры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441 0502 4660020000 244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Благоустройство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"Благоустройство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46700S2004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ОБРАЗОВАНИЕ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Молодежная политика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105 402,64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31 831,61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КУЛЬТУРА, КИНЕМАТОГРАФИЯ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3 037 553,00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441 0801 9900078210 540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441 0804 9900078210 540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СОЦИАЛЬНАЯ ПОЛИТИКА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социальной политики сельского поселения, доступная среда для инвалидов и других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маломобильных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групп граждан, содействие трудоустройства безработных граждан,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празднично-досуговые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мероприятия для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граждан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проживающих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441 1006 4680020000 244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Массовый спорт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108 986,56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32 913,96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Результат кассового исполнения бюджета (дефицит/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профицит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450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-3 356 520,56</w:t>
            </w:r>
          </w:p>
        </w:tc>
      </w:tr>
    </w:tbl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tbl>
      <w:tblPr>
        <w:tblW w:w="9951" w:type="dxa"/>
        <w:jc w:val="right"/>
        <w:tblInd w:w="-176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193"/>
        <w:gridCol w:w="993"/>
        <w:gridCol w:w="2268"/>
        <w:gridCol w:w="1417"/>
        <w:gridCol w:w="80"/>
      </w:tblGrid>
      <w:tr w:rsidR="00157325" w:rsidRPr="00157325" w:rsidTr="00E25A3E">
        <w:trPr>
          <w:gridAfter w:val="1"/>
          <w:wAfter w:w="80" w:type="dxa"/>
          <w:trHeight w:val="1387"/>
          <w:jc w:val="right"/>
        </w:trPr>
        <w:tc>
          <w:tcPr>
            <w:tcW w:w="5193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678" w:type="dxa"/>
            <w:gridSpan w:val="3"/>
            <w:shd w:val="solid" w:color="FFFFFF" w:fill="auto"/>
          </w:tcPr>
          <w:p w:rsidR="00157325" w:rsidRPr="00157325" w:rsidRDefault="00157325" w:rsidP="007349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 xml:space="preserve">Приложение №4                           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Ставропольский</w:t>
            </w:r>
            <w:proofErr w:type="gramEnd"/>
            <w:r w:rsidRPr="00157325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 xml:space="preserve"> Самарской области                 </w:t>
            </w:r>
          </w:p>
        </w:tc>
      </w:tr>
      <w:tr w:rsidR="00157325" w:rsidRPr="00157325" w:rsidTr="00E25A3E">
        <w:trPr>
          <w:trHeight w:val="204"/>
          <w:jc w:val="right"/>
        </w:trPr>
        <w:tc>
          <w:tcPr>
            <w:tcW w:w="5193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80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157325" w:rsidRPr="00157325" w:rsidTr="00E25A3E">
        <w:trPr>
          <w:gridAfter w:val="1"/>
          <w:wAfter w:w="80" w:type="dxa"/>
          <w:trHeight w:val="1073"/>
          <w:jc w:val="right"/>
        </w:trPr>
        <w:tc>
          <w:tcPr>
            <w:tcW w:w="9871" w:type="dxa"/>
            <w:gridSpan w:val="4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</w:pPr>
            <w:r w:rsidRPr="00157325"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  <w:t xml:space="preserve">Источники финансирования дефицита бюджета по кодам  </w:t>
            </w:r>
            <w:proofErr w:type="gramStart"/>
            <w:r w:rsidRPr="00157325"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  <w:t>классификации  источников финансирования дефицита бюджета сельского поселения</w:t>
            </w:r>
            <w:proofErr w:type="gramEnd"/>
            <w:r w:rsidRPr="00157325"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  <w:t xml:space="preserve"> Выселки  муниципального района Ставропольский Самарской  области  за 9 месяцев 2018 года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nil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ед. </w:t>
            </w:r>
            <w:proofErr w:type="spellStart"/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изм</w:t>
            </w:r>
            <w:proofErr w:type="spellEnd"/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.: руб., коп.</w:t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6" w:space="0" w:color="000000"/>
              <w:right w:val="nil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</w:tr>
      <w:tr w:rsidR="00E25A3E" w:rsidRPr="00157325" w:rsidTr="00E25A3E">
        <w:trPr>
          <w:gridAfter w:val="1"/>
          <w:wAfter w:w="80" w:type="dxa"/>
          <w:trHeight w:val="109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Наименование показателя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Код строки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Код источника финансирования дефицита бюджета по бюджетной классификации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Исполнено</w:t>
            </w:r>
          </w:p>
        </w:tc>
      </w:tr>
      <w:tr w:rsidR="00E25A3E" w:rsidRPr="00157325" w:rsidTr="00E25A3E">
        <w:trPr>
          <w:gridAfter w:val="1"/>
          <w:wAfter w:w="80" w:type="dxa"/>
          <w:trHeight w:val="216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5</w:t>
            </w:r>
          </w:p>
        </w:tc>
      </w:tr>
      <w:tr w:rsidR="00E25A3E" w:rsidRPr="00157325" w:rsidTr="00E25A3E">
        <w:trPr>
          <w:gridAfter w:val="1"/>
          <w:wAfter w:w="80" w:type="dxa"/>
          <w:trHeight w:val="360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Источники финансирования дефицита бюджета - ВСЕГО </w:t>
            </w:r>
          </w:p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В том числе: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500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3 356 520,56</w:t>
            </w:r>
          </w:p>
        </w:tc>
      </w:tr>
      <w:tr w:rsidR="00E25A3E" w:rsidRPr="00157325" w:rsidTr="00E25A3E">
        <w:trPr>
          <w:gridAfter w:val="1"/>
          <w:wAfter w:w="80" w:type="dxa"/>
          <w:trHeight w:val="360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источники внутреннего финансирования бюджета </w:t>
            </w:r>
          </w:p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 них: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520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E25A3E" w:rsidRPr="00157325" w:rsidTr="00E25A3E">
        <w:trPr>
          <w:gridAfter w:val="1"/>
          <w:wAfter w:w="80" w:type="dxa"/>
          <w:trHeight w:val="360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источники внешнего финансирования бюджета </w:t>
            </w:r>
          </w:p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 них: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620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Изменение остатков средств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700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000 01000000000000000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3 356 520,56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Изменение остатков средств на счетах по учету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700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000 01050000000000000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3 356 520,56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000 01050000000000500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прочих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000 01050200000000500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прочих остатков денежных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000 01050201000000510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100 01050201100000510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000 01050000000000600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прочих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000 01050200000000600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прочих остатков денежных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000 01050201000000610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100 01050201100000610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000 01060000000000500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E25A3E" w:rsidRPr="00157325" w:rsidTr="00E25A3E">
        <w:trPr>
          <w:gridAfter w:val="1"/>
          <w:wAfter w:w="80" w:type="dxa"/>
          <w:trHeight w:val="216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000 01060000000000600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</w:tbl>
    <w:p w:rsidR="00157325" w:rsidRPr="005D366D" w:rsidRDefault="00157325" w:rsidP="005D366D">
      <w:pPr>
        <w:ind w:right="-57"/>
        <w:jc w:val="both"/>
        <w:rPr>
          <w:rFonts w:ascii="Times New Roman" w:hAnsi="Times New Roman"/>
        </w:rPr>
      </w:pPr>
    </w:p>
    <w:sectPr w:rsidR="00157325" w:rsidRPr="005D366D" w:rsidSect="00157325">
      <w:pgSz w:w="11906" w:h="16838"/>
      <w:pgMar w:top="567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8F7"/>
    <w:multiLevelType w:val="hybridMultilevel"/>
    <w:tmpl w:val="198C88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D366D"/>
    <w:rsid w:val="000577C1"/>
    <w:rsid w:val="00157325"/>
    <w:rsid w:val="005D366D"/>
    <w:rsid w:val="007349A9"/>
    <w:rsid w:val="00913A50"/>
    <w:rsid w:val="00C51953"/>
    <w:rsid w:val="00E25A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66D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D366D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D366D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5D36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5D36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D3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366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0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2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8589</Words>
  <Characters>48958</Characters>
  <Application>Microsoft Office Word</Application>
  <DocSecurity>0</DocSecurity>
  <Lines>407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2018-10-16T06:49:00Z</dcterms:created>
  <dcterms:modified xsi:type="dcterms:W3CDTF">2018-10-25T05:02:00Z</dcterms:modified>
</cp:coreProperties>
</file>