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977" w:rsidRDefault="00146F0C">
      <w:pPr>
        <w:ind w:left="1416" w:firstLine="708"/>
        <w:jc w:val="center"/>
        <w:rPr>
          <w:sz w:val="24"/>
          <w:szCs w:val="24"/>
        </w:rPr>
      </w:pPr>
      <w:r>
        <w:rPr>
          <w:rFonts w:ascii="Times New Roman" w:hAnsi="Times New Roman"/>
          <w:b/>
          <w:noProof/>
          <w:color w:val="414141"/>
          <w:sz w:val="24"/>
          <w:szCs w:val="24"/>
        </w:rPr>
        <w:drawing>
          <wp:inline distT="0" distB="0" distL="0" distR="0">
            <wp:extent cx="822325" cy="753745"/>
            <wp:effectExtent l="0" t="0" r="0" b="0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325" cy="75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hAnsi="Times New Roman"/>
          <w:b/>
          <w:bCs/>
          <w:caps/>
          <w:sz w:val="24"/>
          <w:szCs w:val="24"/>
        </w:rPr>
        <w:tab/>
      </w:r>
      <w:r>
        <w:rPr>
          <w:rFonts w:ascii="Times New Roman" w:hAnsi="Times New Roman"/>
          <w:b/>
          <w:bCs/>
          <w:caps/>
          <w:sz w:val="24"/>
          <w:szCs w:val="24"/>
        </w:rPr>
        <w:tab/>
      </w:r>
    </w:p>
    <w:p w:rsidR="004B7977" w:rsidRDefault="004B7977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p w:rsidR="004B7977" w:rsidRDefault="00146F0C">
      <w:pPr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4B7977" w:rsidRDefault="004B7977">
      <w:pPr>
        <w:jc w:val="both"/>
        <w:rPr>
          <w:sz w:val="24"/>
          <w:szCs w:val="24"/>
        </w:rPr>
      </w:pPr>
    </w:p>
    <w:p w:rsidR="004B7977" w:rsidRDefault="004B7977">
      <w:pPr>
        <w:jc w:val="both"/>
        <w:rPr>
          <w:sz w:val="24"/>
          <w:szCs w:val="24"/>
        </w:rPr>
      </w:pPr>
    </w:p>
    <w:p w:rsidR="004B7977" w:rsidRDefault="00146F0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ПРОЕКТ</w:t>
      </w:r>
    </w:p>
    <w:p w:rsidR="004B7977" w:rsidRDefault="004B7977">
      <w:pPr>
        <w:jc w:val="both"/>
        <w:rPr>
          <w:b/>
          <w:sz w:val="24"/>
          <w:szCs w:val="24"/>
        </w:rPr>
      </w:pPr>
    </w:p>
    <w:p w:rsidR="004B7977" w:rsidRDefault="00146F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СОБРАНИЕ ПРЕДСТАВИТЕЛЕЙ</w:t>
      </w:r>
    </w:p>
    <w:p w:rsidR="004B7977" w:rsidRDefault="00146F0C">
      <w:pPr>
        <w:jc w:val="center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>
        <w:rPr>
          <w:rFonts w:ascii="Times New Roman" w:hAnsi="Times New Roman"/>
          <w:b/>
          <w:sz w:val="24"/>
          <w:szCs w:val="24"/>
        </w:rPr>
        <w:t xml:space="preserve">ВЫСЕЛКИ </w:t>
      </w:r>
    </w:p>
    <w:p w:rsidR="004B7977" w:rsidRDefault="00146F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</w:p>
    <w:p w:rsidR="004B7977" w:rsidRDefault="00146F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4B7977" w:rsidRDefault="004B7977">
      <w:pPr>
        <w:jc w:val="both"/>
        <w:rPr>
          <w:rFonts w:ascii="Times New Roman" w:hAnsi="Times New Roman"/>
          <w:b/>
          <w:sz w:val="24"/>
          <w:szCs w:val="24"/>
        </w:rPr>
      </w:pPr>
    </w:p>
    <w:p w:rsidR="004B7977" w:rsidRDefault="00146F0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РЕШЕНИЕ</w:t>
      </w:r>
    </w:p>
    <w:p w:rsidR="004B7977" w:rsidRDefault="004B7977">
      <w:pPr>
        <w:jc w:val="both"/>
        <w:rPr>
          <w:rFonts w:ascii="Times New Roman" w:hAnsi="Times New Roman"/>
          <w:b/>
          <w:sz w:val="24"/>
          <w:szCs w:val="24"/>
        </w:rPr>
      </w:pPr>
    </w:p>
    <w:p w:rsidR="004B7977" w:rsidRDefault="00146F0C">
      <w:pPr>
        <w:jc w:val="center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</w:t>
      </w:r>
      <w:r>
        <w:rPr>
          <w:rFonts w:ascii="Times New Roman" w:hAnsi="Times New Roman"/>
          <w:sz w:val="24"/>
          <w:szCs w:val="24"/>
        </w:rPr>
        <w:t xml:space="preserve">2019г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</w:t>
      </w:r>
      <w:r>
        <w:rPr>
          <w:rFonts w:ascii="Times New Roman" w:hAnsi="Times New Roman"/>
          <w:sz w:val="24"/>
          <w:szCs w:val="24"/>
        </w:rPr>
        <w:t xml:space="preserve">     №  </w:t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</w:r>
      <w:r>
        <w:rPr>
          <w:rFonts w:ascii="Times New Roman" w:eastAsia="Times New Roman" w:hAnsi="Times New Roman"/>
          <w:spacing w:val="-10"/>
          <w:sz w:val="24"/>
          <w:szCs w:val="24"/>
        </w:rPr>
        <w:tab/>
        <w:t xml:space="preserve"> </w:t>
      </w:r>
    </w:p>
    <w:p w:rsidR="004B7977" w:rsidRDefault="004B7977">
      <w:pPr>
        <w:spacing w:line="240" w:lineRule="atLeast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4B7977" w:rsidRDefault="004B7977">
      <w:pPr>
        <w:spacing w:line="240" w:lineRule="atLeast"/>
        <w:jc w:val="both"/>
        <w:rPr>
          <w:rFonts w:ascii="Times New Roman" w:eastAsia="Times New Roman" w:hAnsi="Times New Roman"/>
          <w:spacing w:val="-10"/>
          <w:sz w:val="24"/>
          <w:szCs w:val="24"/>
        </w:rPr>
      </w:pPr>
    </w:p>
    <w:p w:rsidR="004B7977" w:rsidRDefault="00146F0C">
      <w:pPr>
        <w:spacing w:line="240" w:lineRule="atLeast"/>
        <w:ind w:firstLine="708"/>
        <w:jc w:val="center"/>
        <w:rPr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pacing w:val="-10"/>
          <w:sz w:val="24"/>
          <w:szCs w:val="24"/>
        </w:rPr>
        <w:t xml:space="preserve">Об утверждении Положения </w:t>
      </w:r>
      <w:r>
        <w:rPr>
          <w:rFonts w:ascii="Times New Roman" w:hAnsi="Times New Roman"/>
          <w:b/>
          <w:bCs/>
          <w:spacing w:val="-10"/>
          <w:sz w:val="24"/>
          <w:szCs w:val="24"/>
        </w:rPr>
        <w:t>о составе и порядке подготовки документов территориального планирования сельского поселения Выселки Ставропольского района Самарской области</w:t>
      </w:r>
    </w:p>
    <w:p w:rsidR="004B7977" w:rsidRDefault="004B7977">
      <w:pPr>
        <w:spacing w:line="240" w:lineRule="atLeast"/>
        <w:ind w:firstLine="708"/>
        <w:jc w:val="center"/>
        <w:rPr>
          <w:rFonts w:ascii="Times New Roman" w:hAnsi="Times New Roman"/>
          <w:spacing w:val="-10"/>
          <w:sz w:val="24"/>
          <w:szCs w:val="24"/>
        </w:rPr>
      </w:pPr>
    </w:p>
    <w:p w:rsidR="004B7977" w:rsidRDefault="00146F0C">
      <w:pPr>
        <w:spacing w:line="240" w:lineRule="atLeast"/>
        <w:ind w:firstLine="708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установления </w:t>
      </w:r>
      <w:r>
        <w:rPr>
          <w:rFonts w:ascii="Times New Roman" w:hAnsi="Times New Roman"/>
          <w:spacing w:val="-10"/>
          <w:sz w:val="24"/>
          <w:szCs w:val="24"/>
        </w:rPr>
        <w:t>состава и порядка подготовки документов территориального планирования сельского поселения Выселки Ставропольского района Самарской области, руководствуясь Градостроительным кодексом Российской Федерации, Законом Самарской области от 12.07.2006 № 90-ГД «О г</w:t>
      </w:r>
      <w:r>
        <w:rPr>
          <w:rFonts w:ascii="Times New Roman" w:hAnsi="Times New Roman"/>
          <w:spacing w:val="-10"/>
          <w:sz w:val="24"/>
          <w:szCs w:val="24"/>
        </w:rPr>
        <w:t>радостроительной деятельности на территории Самарской области»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 xml:space="preserve">руководствуясь Уставом  сельского поселения Выселки 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Самарской области, Собрание представителей сельского поселения Выселки муниципального района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Ставрополь</w:t>
      </w:r>
      <w:r>
        <w:rPr>
          <w:rFonts w:ascii="Times New Roman" w:hAnsi="Times New Roman"/>
          <w:color w:val="000000"/>
          <w:sz w:val="24"/>
          <w:szCs w:val="24"/>
        </w:rPr>
        <w:t>ский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Самарской области</w:t>
      </w:r>
    </w:p>
    <w:p w:rsidR="004B7977" w:rsidRDefault="00146F0C">
      <w:pPr>
        <w:pStyle w:val="ConsPlusNormal"/>
        <w:spacing w:line="240" w:lineRule="atLeast"/>
        <w:ind w:firstLine="852"/>
        <w:jc w:val="both"/>
        <w:outlineLvl w:val="0"/>
        <w:rPr>
          <w:sz w:val="24"/>
          <w:szCs w:val="24"/>
        </w:rPr>
      </w:pPr>
      <w:r>
        <w:rPr>
          <w:rFonts w:eastAsia="Times New Roman"/>
          <w:spacing w:val="-10"/>
          <w:sz w:val="24"/>
          <w:szCs w:val="24"/>
          <w:lang w:eastAsia="ru-RU"/>
        </w:rPr>
        <w:t xml:space="preserve">1. Утвердить прилагаемое Положение </w:t>
      </w:r>
      <w:r>
        <w:rPr>
          <w:spacing w:val="-10"/>
          <w:sz w:val="24"/>
          <w:szCs w:val="24"/>
        </w:rPr>
        <w:t xml:space="preserve">о составе и порядке подготовки документов территориального планирования </w:t>
      </w:r>
      <w:r>
        <w:rPr>
          <w:color w:val="000000"/>
          <w:sz w:val="24"/>
          <w:szCs w:val="24"/>
        </w:rPr>
        <w:t xml:space="preserve">сельского поселения Выселки муниципального района </w:t>
      </w:r>
      <w:proofErr w:type="gramStart"/>
      <w:r>
        <w:rPr>
          <w:color w:val="000000"/>
          <w:sz w:val="24"/>
          <w:szCs w:val="24"/>
        </w:rPr>
        <w:t>Ставропольский</w:t>
      </w:r>
      <w:proofErr w:type="gramEnd"/>
      <w:r>
        <w:rPr>
          <w:color w:val="000000"/>
          <w:sz w:val="24"/>
          <w:szCs w:val="24"/>
        </w:rPr>
        <w:t xml:space="preserve"> Самарской области</w:t>
      </w:r>
      <w:r>
        <w:rPr>
          <w:color w:val="000000"/>
          <w:sz w:val="24"/>
          <w:szCs w:val="24"/>
          <w:lang w:eastAsia="ru-RU"/>
        </w:rPr>
        <w:t>.</w:t>
      </w:r>
    </w:p>
    <w:p w:rsidR="004B7977" w:rsidRDefault="00146F0C">
      <w:pPr>
        <w:widowControl w:val="0"/>
        <w:shd w:val="clear" w:color="auto" w:fill="FFFFFF"/>
        <w:spacing w:line="240" w:lineRule="atLeast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3. Опубликовать настоящее Решение в газете «Ставрополь-на-Волге. Официальное опубликование» и на официальном сайте администрации сельского поселения Выселки муниципального района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Ставропольский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Самарской области.</w:t>
      </w:r>
    </w:p>
    <w:p w:rsidR="004B7977" w:rsidRDefault="00146F0C">
      <w:pPr>
        <w:widowControl w:val="0"/>
        <w:shd w:val="clear" w:color="auto" w:fill="FFFFFF"/>
        <w:spacing w:line="240" w:lineRule="atLeast"/>
        <w:ind w:firstLine="708"/>
        <w:jc w:val="both"/>
        <w:rPr>
          <w:rFonts w:ascii="Times New Roman" w:eastAsia="Times New Roman" w:hAnsi="Times New Roman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4. Настоящее Решение вступает в силу после </w:t>
      </w:r>
      <w:r>
        <w:rPr>
          <w:rFonts w:ascii="Times New Roman" w:eastAsia="Times New Roman" w:hAnsi="Times New Roman"/>
          <w:sz w:val="24"/>
          <w:szCs w:val="24"/>
        </w:rPr>
        <w:t>его официального опубликования (обнародования).</w:t>
      </w:r>
    </w:p>
    <w:p w:rsidR="004B7977" w:rsidRDefault="004B7977">
      <w:pPr>
        <w:spacing w:line="24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B7977" w:rsidRDefault="004B7977">
      <w:pPr>
        <w:spacing w:line="240" w:lineRule="atLeast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4B7977" w:rsidRDefault="00146F0C">
      <w:pPr>
        <w:spacing w:line="276" w:lineRule="auto"/>
        <w:rPr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 xml:space="preserve">Глава сельского поселения Выселки                                                        </w:t>
      </w:r>
      <w:proofErr w:type="spellStart"/>
      <w:r>
        <w:rPr>
          <w:rFonts w:ascii="Times New Roman" w:eastAsia="Calibri" w:hAnsi="Times New Roman"/>
          <w:sz w:val="24"/>
          <w:szCs w:val="24"/>
          <w:lang w:eastAsia="en-US"/>
        </w:rPr>
        <w:t>З.Г.Мердеев</w:t>
      </w:r>
      <w:proofErr w:type="spellEnd"/>
    </w:p>
    <w:p w:rsidR="004B7977" w:rsidRDefault="004B7977">
      <w:pPr>
        <w:spacing w:line="276" w:lineRule="auto"/>
        <w:rPr>
          <w:rFonts w:ascii="Times New Roman" w:eastAsia="Calibri" w:hAnsi="Times New Roman"/>
          <w:bCs/>
          <w:spacing w:val="-13"/>
          <w:sz w:val="24"/>
          <w:szCs w:val="24"/>
          <w:lang w:eastAsia="en-US"/>
        </w:rPr>
      </w:pPr>
    </w:p>
    <w:p w:rsidR="004B7977" w:rsidRDefault="00146F0C">
      <w:pPr>
        <w:widowControl w:val="0"/>
        <w:rPr>
          <w:sz w:val="24"/>
          <w:szCs w:val="24"/>
        </w:rPr>
      </w:pPr>
      <w:r>
        <w:rPr>
          <w:rFonts w:ascii="Times New Roman" w:eastAsia="Times New Roman" w:hAnsi="Times New Roman"/>
          <w:bCs/>
          <w:spacing w:val="-13"/>
          <w:sz w:val="24"/>
          <w:szCs w:val="24"/>
        </w:rPr>
        <w:t>Председатель Собрания представителей</w:t>
      </w:r>
      <w:r>
        <w:rPr>
          <w:rFonts w:ascii="Times New Roman" w:eastAsia="Times New Roman" w:hAnsi="Times New Roman"/>
          <w:bCs/>
          <w:color w:val="FF0000"/>
          <w:spacing w:val="-13"/>
          <w:sz w:val="20"/>
          <w:szCs w:val="24"/>
        </w:rPr>
        <w:t xml:space="preserve"> </w:t>
      </w:r>
    </w:p>
    <w:p w:rsidR="004B7977" w:rsidRDefault="00146F0C">
      <w:pPr>
        <w:widowControl w:val="0"/>
        <w:rPr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pacing w:val="-13"/>
          <w:sz w:val="24"/>
          <w:szCs w:val="24"/>
        </w:rPr>
        <w:t xml:space="preserve">сельского поселения Выселки                                       </w:t>
      </w:r>
      <w:r>
        <w:rPr>
          <w:rFonts w:ascii="Times New Roman" w:eastAsia="Times New Roman" w:hAnsi="Times New Roman"/>
          <w:bCs/>
          <w:color w:val="000000"/>
          <w:spacing w:val="-13"/>
          <w:sz w:val="24"/>
          <w:szCs w:val="24"/>
        </w:rPr>
        <w:t xml:space="preserve">                                                  </w:t>
      </w:r>
      <w:proofErr w:type="spellStart"/>
      <w:r>
        <w:rPr>
          <w:rFonts w:ascii="Times New Roman" w:eastAsia="Times New Roman" w:hAnsi="Times New Roman"/>
          <w:bCs/>
          <w:color w:val="000000"/>
          <w:spacing w:val="-13"/>
          <w:sz w:val="24"/>
          <w:szCs w:val="24"/>
        </w:rPr>
        <w:t>О.В.Дубылкина</w:t>
      </w:r>
      <w:proofErr w:type="spellEnd"/>
    </w:p>
    <w:p w:rsidR="004B7977" w:rsidRDefault="004B7977">
      <w:pPr>
        <w:spacing w:line="36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B7977" w:rsidRDefault="004B797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7977" w:rsidRDefault="004B7977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left="4248" w:firstLine="708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УТВЕРЖДЕНО</w:t>
      </w:r>
    </w:p>
    <w:p w:rsidR="004B7977" w:rsidRDefault="00146F0C">
      <w:pPr>
        <w:shd w:val="clear" w:color="auto" w:fill="FFFFFF"/>
        <w:spacing w:line="240" w:lineRule="atLeast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     решением </w:t>
      </w:r>
      <w:r w:rsidR="007E250F">
        <w:rPr>
          <w:rFonts w:ascii="Times New Roman" w:hAnsi="Times New Roman"/>
          <w:szCs w:val="28"/>
        </w:rPr>
        <w:t xml:space="preserve">Собрания представителей </w:t>
      </w:r>
    </w:p>
    <w:p w:rsidR="004B7977" w:rsidRDefault="00146F0C">
      <w:pPr>
        <w:shd w:val="clear" w:color="auto" w:fill="FFFFFF"/>
        <w:spacing w:line="240" w:lineRule="atLeast"/>
        <w:jc w:val="right"/>
      </w:pPr>
      <w:r>
        <w:rPr>
          <w:rFonts w:ascii="Times New Roman" w:hAnsi="Times New Roman"/>
          <w:szCs w:val="28"/>
        </w:rPr>
        <w:t xml:space="preserve">сельского поселения  Выселки  </w:t>
      </w:r>
    </w:p>
    <w:p w:rsidR="004B7977" w:rsidRDefault="00146F0C">
      <w:pPr>
        <w:shd w:val="clear" w:color="auto" w:fill="FFFFFF"/>
        <w:spacing w:line="240" w:lineRule="atLeast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</w:p>
    <w:p w:rsidR="004B7977" w:rsidRDefault="00146F0C">
      <w:pPr>
        <w:shd w:val="clear" w:color="auto" w:fill="FFFFFF"/>
        <w:spacing w:line="240" w:lineRule="atLeast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                                                              Самарской области</w:t>
      </w:r>
    </w:p>
    <w:p w:rsidR="004B7977" w:rsidRDefault="00146F0C">
      <w:pPr>
        <w:shd w:val="clear" w:color="auto" w:fill="FFFFFF"/>
        <w:spacing w:beforeAutospacing="1" w:afterAutospacing="1" w:line="240" w:lineRule="atLeast"/>
        <w:jc w:val="righ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От ________2019 № _____</w:t>
      </w: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146F0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:rsidR="004B7977" w:rsidRDefault="00146F0C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О СОСТАВЕ И ПОРЯДКЕ ПОДГОТОВКИ ДОКУМЕНТОВ</w:t>
      </w:r>
    </w:p>
    <w:p w:rsidR="004B7977" w:rsidRDefault="00146F0C">
      <w:pPr>
        <w:pStyle w:val="ConsPlusTitle"/>
        <w:widowControl/>
        <w:jc w:val="center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ТЕРРИТОРИАЛЬНОГО ПЛАНИРОВАНИЯ СЕЛЬСКОГО ПОСЕЛЕНИЯ ВЫСЕЛКИ  МУНИЦИПАЛЬНОГО РАЙОНА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 САМАРСКОЙ ОБЛАСТИ</w:t>
      </w:r>
    </w:p>
    <w:p w:rsidR="004B7977" w:rsidRDefault="004B7977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szCs w:val="28"/>
        </w:rPr>
        <w:t>Положение разработано в соответствии с Градостроительным кодексом Российской Федерации, Федеральным законом «Об общих принципах организации местного самоуправления в Российской Федерации», Уставом сельского поселения Выселки муниципаль</w:t>
      </w:r>
      <w:r>
        <w:rPr>
          <w:rFonts w:ascii="Times New Roman" w:hAnsi="Times New Roman"/>
          <w:szCs w:val="28"/>
        </w:rPr>
        <w:t xml:space="preserve">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области.</w:t>
      </w:r>
    </w:p>
    <w:p w:rsidR="004B7977" w:rsidRDefault="004B7977">
      <w:pPr>
        <w:pStyle w:val="ConsPlusNormal"/>
        <w:ind w:firstLine="540"/>
        <w:jc w:val="both"/>
      </w:pPr>
    </w:p>
    <w:p w:rsidR="004B7977" w:rsidRDefault="00146F0C">
      <w:pPr>
        <w:pStyle w:val="ConsPlusNormal"/>
        <w:numPr>
          <w:ilvl w:val="0"/>
          <w:numId w:val="1"/>
        </w:numPr>
        <w:suppressAutoHyphens/>
        <w:jc w:val="center"/>
      </w:pPr>
      <w:r>
        <w:t>Общие положения</w:t>
      </w:r>
    </w:p>
    <w:p w:rsidR="004B7977" w:rsidRDefault="004B7977">
      <w:pPr>
        <w:pStyle w:val="ConsPlusNormal"/>
        <w:ind w:left="360"/>
        <w:jc w:val="center"/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proofErr w:type="gramStart"/>
      <w:r>
        <w:rPr>
          <w:rFonts w:ascii="Times New Roman" w:hAnsi="Times New Roman"/>
          <w:szCs w:val="28"/>
        </w:rPr>
        <w:t>Генеральный план сельского поселения Выселки муниципального района Ставропольский Самарской области (далее – Генеральный план) – основной документ территориального планирования, определяющий п</w:t>
      </w:r>
      <w:r>
        <w:rPr>
          <w:rFonts w:ascii="Times New Roman" w:hAnsi="Times New Roman"/>
          <w:szCs w:val="28"/>
        </w:rPr>
        <w:t>ерспективу развития сельского поселения исходя из совокупности социальных, экономических, экологических и иных факторов в целях обеспечения устойчивого комплексного развития территорий сельского поселения, развития инженерной, транспортной и социальной инф</w:t>
      </w:r>
      <w:r>
        <w:rPr>
          <w:rFonts w:ascii="Times New Roman" w:hAnsi="Times New Roman"/>
          <w:szCs w:val="28"/>
        </w:rPr>
        <w:t>раструктур, обеспечения учета интересов граждан и их объединений.</w:t>
      </w:r>
      <w:proofErr w:type="gramEnd"/>
    </w:p>
    <w:p w:rsidR="004B7977" w:rsidRDefault="00146F0C">
      <w:pPr>
        <w:shd w:val="clear" w:color="auto" w:fill="FFFFFF"/>
        <w:spacing w:line="240" w:lineRule="atLeast"/>
        <w:ind w:firstLine="567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1.1. Генеральный план содержит:</w:t>
      </w:r>
    </w:p>
    <w:p w:rsidR="004B7977" w:rsidRDefault="00146F0C">
      <w:pPr>
        <w:shd w:val="clear" w:color="auto" w:fill="FFFFFF"/>
        <w:spacing w:line="361" w:lineRule="atLeast"/>
        <w:ind w:firstLine="567"/>
        <w:jc w:val="both"/>
        <w:rPr>
          <w:rFonts w:ascii="Times New Roman" w:hAnsi="Times New Roman"/>
          <w:szCs w:val="28"/>
        </w:rPr>
      </w:pPr>
      <w:r>
        <w:rPr>
          <w:rStyle w:val="blk"/>
          <w:rFonts w:ascii="Times New Roman" w:hAnsi="Times New Roman"/>
          <w:szCs w:val="28"/>
        </w:rPr>
        <w:t>1) положение о территориальном планировании;</w:t>
      </w:r>
    </w:p>
    <w:p w:rsidR="004B7977" w:rsidRDefault="00146F0C">
      <w:pPr>
        <w:shd w:val="clear" w:color="auto" w:fill="FFFFFF"/>
        <w:spacing w:line="361" w:lineRule="atLeast"/>
        <w:ind w:firstLine="567"/>
        <w:jc w:val="both"/>
        <w:rPr>
          <w:rFonts w:ascii="Times New Roman" w:hAnsi="Times New Roman"/>
          <w:szCs w:val="28"/>
        </w:rPr>
      </w:pPr>
      <w:bookmarkStart w:id="0" w:name="dst101679"/>
      <w:bookmarkEnd w:id="0"/>
      <w:r>
        <w:rPr>
          <w:rStyle w:val="blk"/>
          <w:rFonts w:ascii="Times New Roman" w:hAnsi="Times New Roman"/>
          <w:szCs w:val="28"/>
        </w:rPr>
        <w:t>2) карту планируемого размещения объектов местного значения сельского поселения;</w:t>
      </w:r>
    </w:p>
    <w:p w:rsidR="004B7977" w:rsidRDefault="00146F0C">
      <w:pPr>
        <w:shd w:val="clear" w:color="auto" w:fill="FFFFFF"/>
        <w:spacing w:line="361" w:lineRule="atLeast"/>
        <w:ind w:firstLine="567"/>
        <w:jc w:val="both"/>
        <w:rPr>
          <w:rFonts w:ascii="Times New Roman" w:hAnsi="Times New Roman"/>
          <w:szCs w:val="28"/>
        </w:rPr>
      </w:pPr>
      <w:bookmarkStart w:id="1" w:name="dst101680"/>
      <w:bookmarkEnd w:id="1"/>
      <w:r>
        <w:rPr>
          <w:rStyle w:val="blk"/>
          <w:rFonts w:ascii="Times New Roman" w:hAnsi="Times New Roman"/>
          <w:szCs w:val="28"/>
        </w:rPr>
        <w:t xml:space="preserve">3) карту границ сельского </w:t>
      </w:r>
      <w:r>
        <w:rPr>
          <w:rStyle w:val="blk"/>
          <w:rFonts w:ascii="Times New Roman" w:hAnsi="Times New Roman"/>
          <w:szCs w:val="28"/>
        </w:rPr>
        <w:t>поселения;</w:t>
      </w:r>
    </w:p>
    <w:p w:rsidR="004B7977" w:rsidRDefault="00146F0C">
      <w:pPr>
        <w:shd w:val="clear" w:color="auto" w:fill="FFFFFF"/>
        <w:spacing w:line="361" w:lineRule="atLeast"/>
        <w:ind w:firstLine="567"/>
        <w:jc w:val="both"/>
        <w:rPr>
          <w:rStyle w:val="blk"/>
          <w:rFonts w:ascii="Times New Roman" w:hAnsi="Times New Roman"/>
          <w:szCs w:val="28"/>
        </w:rPr>
      </w:pPr>
      <w:bookmarkStart w:id="2" w:name="dst101681"/>
      <w:bookmarkEnd w:id="2"/>
      <w:r>
        <w:rPr>
          <w:rStyle w:val="blk"/>
          <w:rFonts w:ascii="Times New Roman" w:hAnsi="Times New Roman"/>
          <w:szCs w:val="28"/>
        </w:rPr>
        <w:t>4) карту функциональных зон сельского поселения.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Cs w:val="28"/>
        </w:rPr>
      </w:pPr>
      <w:r>
        <w:rPr>
          <w:rStyle w:val="blk"/>
          <w:rFonts w:ascii="Times New Roman" w:hAnsi="Times New Roman"/>
          <w:szCs w:val="28"/>
        </w:rPr>
        <w:t>К Генеральному плану прилагаются материалы по его обоснованию в текстовой форме и в виде карт</w:t>
      </w:r>
      <w:r>
        <w:rPr>
          <w:rFonts w:ascii="Times New Roman" w:hAnsi="Times New Roman"/>
          <w:szCs w:val="28"/>
        </w:rPr>
        <w:t>, подготовленные в соответствие со статьей 23 Градостроительного кодекса Российской Федерации</w:t>
      </w:r>
      <w:r>
        <w:rPr>
          <w:rStyle w:val="blk"/>
          <w:rFonts w:ascii="Times New Roman" w:hAnsi="Times New Roman"/>
          <w:szCs w:val="28"/>
        </w:rPr>
        <w:t>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1.2. Утв</w:t>
      </w:r>
      <w:r>
        <w:rPr>
          <w:rFonts w:ascii="Times New Roman" w:hAnsi="Times New Roman"/>
          <w:szCs w:val="28"/>
        </w:rPr>
        <w:t>ержденный Генеральный план является обязательным для соблюдения всеми субъектами градостроительной деятельности на территории сельского поселения.</w:t>
      </w:r>
    </w:p>
    <w:p w:rsidR="004B7977" w:rsidRDefault="004B7977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center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 Порядок подготовки и состав Генерального плана</w:t>
      </w:r>
    </w:p>
    <w:p w:rsidR="004B7977" w:rsidRDefault="004B7977">
      <w:pPr>
        <w:shd w:val="clear" w:color="auto" w:fill="FFFFFF"/>
        <w:spacing w:line="240" w:lineRule="atLeast"/>
        <w:ind w:firstLine="567"/>
        <w:jc w:val="center"/>
        <w:rPr>
          <w:rFonts w:ascii="Times New Roman" w:hAnsi="Times New Roman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2.1. Подготовка Генерального плана осуществляется в соотв</w:t>
      </w:r>
      <w:r>
        <w:rPr>
          <w:rFonts w:ascii="Times New Roman" w:hAnsi="Times New Roman"/>
          <w:szCs w:val="28"/>
        </w:rPr>
        <w:t>етствии с положениями статей 9, 23 – 28 Градостроительного кодекса Российской Федерации.</w:t>
      </w:r>
    </w:p>
    <w:p w:rsidR="004B7977" w:rsidRDefault="00146F0C">
      <w:pPr>
        <w:ind w:firstLine="567"/>
        <w:jc w:val="both"/>
      </w:pPr>
      <w:r>
        <w:rPr>
          <w:rFonts w:ascii="Times New Roman" w:hAnsi="Times New Roman"/>
          <w:szCs w:val="28"/>
        </w:rPr>
        <w:t>2.2. Решение о подготовке проекта Генерального плана, а также решения о подготовке предложений о внесении в Генеральный план изменений принимаются Главой сельского пос</w:t>
      </w:r>
      <w:r>
        <w:rPr>
          <w:rFonts w:ascii="Times New Roman" w:hAnsi="Times New Roman"/>
          <w:szCs w:val="28"/>
        </w:rPr>
        <w:t>еления Выселки муниципального района Ставропольский Самарской области (далее – Глава сельского поселения).</w:t>
      </w:r>
    </w:p>
    <w:p w:rsidR="004B7977" w:rsidRDefault="00146F0C">
      <w:pPr>
        <w:pStyle w:val="ConsPlusNormal"/>
        <w:ind w:firstLine="567"/>
        <w:jc w:val="both"/>
      </w:pPr>
      <w:r>
        <w:t xml:space="preserve">2.3. Заказчиком проекта Генерального плана сельского поселения Выселки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 является Администрация </w:t>
      </w:r>
      <w:r>
        <w:t>сельского поселения.</w:t>
      </w:r>
    </w:p>
    <w:p w:rsidR="004B7977" w:rsidRDefault="00146F0C">
      <w:pPr>
        <w:pStyle w:val="ConsPlusNormal"/>
        <w:ind w:firstLine="567"/>
        <w:jc w:val="both"/>
      </w:pPr>
      <w:r>
        <w:t>2.4. Сельское поселение Выселки муниципального района Ставропольский Самарской области осуществляет подготовку технического задания на разработку проекта Генерального плана сельского поселения и его утверждение.</w:t>
      </w:r>
    </w:p>
    <w:p w:rsidR="004B7977" w:rsidRDefault="00146F0C">
      <w:pPr>
        <w:pStyle w:val="ConsPlusNormal"/>
        <w:ind w:firstLine="567"/>
        <w:jc w:val="both"/>
      </w:pPr>
      <w:r>
        <w:t xml:space="preserve">2.5. </w:t>
      </w:r>
      <w:proofErr w:type="gramStart"/>
      <w:r>
        <w:t>Техническое задани</w:t>
      </w:r>
      <w:r>
        <w:t>е содержит требования к составу, содержанию и форме подготавливаемых материалов, масштабам карт (схем), разрабатываемых в составе проекта  Генерального плана и в составе материалов, обосновывающих принимаемые проектные решения, а также этапы, последователь</w:t>
      </w:r>
      <w:r>
        <w:t xml:space="preserve">ность и сроки выполнения работ, определяет перечень исходных данных, предоставляемых Администрацией сельского поселения, и перечень исходных данных, сбор которых осуществляет исполнитель, содержит указания на необходимость проведения инженерных изысканий, </w:t>
      </w:r>
      <w:r>
        <w:t>перечень</w:t>
      </w:r>
      <w:proofErr w:type="gramEnd"/>
      <w:r>
        <w:t xml:space="preserve"> согласований.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При составлении задания на разработку Генерального плана </w:t>
      </w:r>
      <w:r>
        <w:rPr>
          <w:rFonts w:ascii="Times New Roman" w:hAnsi="Times New Roman"/>
          <w:szCs w:val="28"/>
        </w:rPr>
        <w:t>сельское поселение Выселки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 xml:space="preserve"> проводит анализ: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выполнения положений действующего Генерального плана;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обращений физически</w:t>
      </w:r>
      <w:r>
        <w:rPr>
          <w:rFonts w:ascii="Times New Roman" w:hAnsi="Times New Roman"/>
          <w:color w:val="000000"/>
          <w:szCs w:val="28"/>
        </w:rPr>
        <w:t>х и юридических лиц;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стратегии, муниципальных программ, утвержденных Администрацией </w:t>
      </w:r>
      <w:r>
        <w:rPr>
          <w:rFonts w:ascii="Times New Roman" w:hAnsi="Times New Roman"/>
          <w:szCs w:val="28"/>
        </w:rPr>
        <w:t xml:space="preserve">сельского поселения </w:t>
      </w:r>
      <w:r>
        <w:rPr>
          <w:rFonts w:ascii="Times New Roman" w:hAnsi="Times New Roman"/>
          <w:color w:val="000000"/>
          <w:szCs w:val="28"/>
        </w:rPr>
        <w:t>и реализуемых за счет средств бюджета сельского поселения;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- нормативных правовых актов </w:t>
      </w:r>
      <w:r>
        <w:rPr>
          <w:rFonts w:ascii="Times New Roman" w:hAnsi="Times New Roman"/>
          <w:szCs w:val="28"/>
        </w:rPr>
        <w:t>сельского поселения Выселки</w:t>
      </w:r>
      <w:r>
        <w:rPr>
          <w:rFonts w:ascii="Times New Roman" w:hAnsi="Times New Roman"/>
          <w:szCs w:val="28"/>
        </w:rPr>
        <w:t xml:space="preserve">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области</w:t>
      </w:r>
      <w:r>
        <w:rPr>
          <w:rFonts w:ascii="Times New Roman" w:hAnsi="Times New Roman"/>
          <w:color w:val="000000"/>
          <w:szCs w:val="28"/>
        </w:rPr>
        <w:t>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- программы комплексного развития систем коммунальной инфраструктуры </w:t>
      </w:r>
      <w:r>
        <w:rPr>
          <w:rFonts w:ascii="Times New Roman" w:hAnsi="Times New Roman"/>
          <w:szCs w:val="28"/>
        </w:rPr>
        <w:t>сельского поселения Выселки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 xml:space="preserve">, программы комплексного развития транспортной инфраструктуры </w:t>
      </w:r>
      <w:r>
        <w:rPr>
          <w:rFonts w:ascii="Times New Roman" w:hAnsi="Times New Roman"/>
          <w:szCs w:val="28"/>
        </w:rPr>
        <w:t>сельского поселения Выселки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>, программы комплексного развития социальной инфраструктуры (далее – Программы комплексного развития) и (при нал</w:t>
      </w:r>
      <w:r>
        <w:rPr>
          <w:rFonts w:ascii="Times New Roman" w:hAnsi="Times New Roman"/>
          <w:color w:val="000000"/>
          <w:szCs w:val="28"/>
        </w:rPr>
        <w:t xml:space="preserve">ичии) </w:t>
      </w:r>
      <w:r>
        <w:rPr>
          <w:rFonts w:ascii="Times New Roman" w:hAnsi="Times New Roman"/>
          <w:szCs w:val="28"/>
        </w:rPr>
        <w:t>инвестиционных программ организаций коммунального комплекса.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szCs w:val="28"/>
        </w:rPr>
        <w:t xml:space="preserve">2.6. </w:t>
      </w:r>
      <w:r>
        <w:rPr>
          <w:rFonts w:ascii="Times New Roman" w:hAnsi="Times New Roman"/>
          <w:color w:val="000000"/>
          <w:szCs w:val="28"/>
        </w:rPr>
        <w:t>Подготовка проекта Генерального плана осуществляется организацией, определенной в соответствии с законодательством Российской Федерации о контрактной системе в сфере закупок товаров, р</w:t>
      </w:r>
      <w:r>
        <w:rPr>
          <w:rFonts w:ascii="Times New Roman" w:hAnsi="Times New Roman"/>
          <w:color w:val="000000"/>
          <w:szCs w:val="28"/>
        </w:rPr>
        <w:t>абот, услуг для обеспечения государственных и муниципальных нужд.</w:t>
      </w:r>
    </w:p>
    <w:p w:rsidR="004B7977" w:rsidRDefault="00146F0C">
      <w:pPr>
        <w:pStyle w:val="ConsPlusNormal"/>
        <w:ind w:firstLine="567"/>
        <w:jc w:val="both"/>
      </w:pPr>
      <w:r>
        <w:t xml:space="preserve">2.7.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</w:t>
      </w:r>
      <w:r>
        <w:t>градостроительного проектирования, заключения о результатах публичных слушаний по проекту Генерального плана, а также с учетом предложений заинтересованных лиц.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szCs w:val="28"/>
        </w:rPr>
        <w:t>2.8. При подготовке Генерального плана в обязательном порядке проводятся публичные слушания в с</w:t>
      </w:r>
      <w:r>
        <w:rPr>
          <w:rFonts w:ascii="Times New Roman" w:hAnsi="Times New Roman"/>
          <w:szCs w:val="28"/>
        </w:rPr>
        <w:t>оответствии с Порядком организации и проведения публичных слушаний на территории сельского поселения Выселки муниципального района Ставропольский Самарской области</w:t>
      </w:r>
      <w:r>
        <w:rPr>
          <w:rFonts w:ascii="Times New Roman" w:hAnsi="Times New Roman"/>
          <w:color w:val="000000"/>
          <w:szCs w:val="28"/>
        </w:rPr>
        <w:t xml:space="preserve">, утвержденным </w:t>
      </w:r>
      <w:r>
        <w:rPr>
          <w:rFonts w:ascii="Times New Roman" w:hAnsi="Times New Roman"/>
          <w:szCs w:val="28"/>
        </w:rPr>
        <w:t xml:space="preserve">Решением </w:t>
      </w:r>
      <w:r>
        <w:rPr>
          <w:rFonts w:ascii="Times New Roman" w:hAnsi="Times New Roman"/>
          <w:color w:val="000000"/>
          <w:szCs w:val="28"/>
        </w:rPr>
        <w:t>Собрания представителей сельского поселения  Выселки муниципального р</w:t>
      </w:r>
      <w:r>
        <w:rPr>
          <w:rFonts w:ascii="Times New Roman" w:hAnsi="Times New Roman"/>
          <w:color w:val="000000"/>
          <w:szCs w:val="28"/>
        </w:rPr>
        <w:t>айона Ставропольский Самарской области</w:t>
      </w:r>
      <w:r>
        <w:rPr>
          <w:rFonts w:ascii="Times New Roman" w:hAnsi="Times New Roman"/>
          <w:szCs w:val="28"/>
        </w:rPr>
        <w:t xml:space="preserve"> от  05.03.2010 № 3 (далее - Порядок). </w:t>
      </w:r>
      <w:r>
        <w:rPr>
          <w:rFonts w:ascii="Times New Roman" w:hAnsi="Times New Roman"/>
          <w:color w:val="000000"/>
          <w:szCs w:val="28"/>
        </w:rPr>
        <w:t xml:space="preserve">Организацию и проведение публичных слушаний по проекту Генерального плана осуществляет администрация </w:t>
      </w:r>
      <w:r>
        <w:rPr>
          <w:rFonts w:ascii="Times New Roman" w:hAnsi="Times New Roman"/>
          <w:szCs w:val="28"/>
        </w:rPr>
        <w:t xml:space="preserve">сельского поселения Выселки муниципального района </w:t>
      </w:r>
      <w:proofErr w:type="gramStart"/>
      <w:r>
        <w:rPr>
          <w:rFonts w:ascii="Times New Roman" w:hAnsi="Times New Roman"/>
          <w:szCs w:val="28"/>
        </w:rPr>
        <w:t>Ставропольский</w:t>
      </w:r>
      <w:proofErr w:type="gramEnd"/>
      <w:r>
        <w:rPr>
          <w:rFonts w:ascii="Times New Roman" w:hAnsi="Times New Roman"/>
          <w:szCs w:val="28"/>
        </w:rPr>
        <w:t xml:space="preserve"> Самарской обл</w:t>
      </w:r>
      <w:r>
        <w:rPr>
          <w:rFonts w:ascii="Times New Roman" w:hAnsi="Times New Roman"/>
          <w:szCs w:val="28"/>
        </w:rPr>
        <w:t>асти</w:t>
      </w:r>
      <w:r>
        <w:rPr>
          <w:rFonts w:ascii="Times New Roman" w:hAnsi="Times New Roman"/>
          <w:color w:val="000000"/>
          <w:szCs w:val="28"/>
        </w:rPr>
        <w:t>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 xml:space="preserve">В результате проведения публичных слушаний Глава сельского поселения направляет в Собрание представителей сельского поселения  Выселки муниципального района </w:t>
      </w:r>
      <w:proofErr w:type="gramStart"/>
      <w:r>
        <w:rPr>
          <w:rFonts w:ascii="Times New Roman" w:hAnsi="Times New Roman"/>
          <w:color w:val="000000"/>
          <w:szCs w:val="28"/>
        </w:rPr>
        <w:t>Ставропольский</w:t>
      </w:r>
      <w:proofErr w:type="gramEnd"/>
      <w:r>
        <w:rPr>
          <w:rFonts w:ascii="Times New Roman" w:hAnsi="Times New Roman"/>
          <w:color w:val="000000"/>
          <w:szCs w:val="28"/>
        </w:rPr>
        <w:t xml:space="preserve"> Самарской области (далее – Собрание представителей):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проект Генерального пла</w:t>
      </w:r>
      <w:r>
        <w:rPr>
          <w:rFonts w:ascii="Times New Roman" w:hAnsi="Times New Roman"/>
          <w:color w:val="000000"/>
          <w:szCs w:val="28"/>
        </w:rPr>
        <w:t>на с материалами по его обоснованию;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результаты согласований;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протокол публичных слушаний;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заключение о результатах публичных слушаний.</w:t>
      </w:r>
    </w:p>
    <w:p w:rsidR="004B7977" w:rsidRDefault="00146F0C">
      <w:pPr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2.9. Собрание представителей </w:t>
      </w:r>
      <w:r>
        <w:rPr>
          <w:rFonts w:ascii="Times New Roman" w:hAnsi="Times New Roman"/>
          <w:szCs w:val="28"/>
        </w:rPr>
        <w:t>с учетом протокола публичных слушаний, заключения о результатах публичных слушаний пр</w:t>
      </w:r>
      <w:r>
        <w:rPr>
          <w:rFonts w:ascii="Times New Roman" w:hAnsi="Times New Roman"/>
          <w:szCs w:val="28"/>
        </w:rPr>
        <w:t xml:space="preserve">инимает решение об утверждении Генерального плана, о внесении в Генеральный план изменений  или об отклонении проекта Генерального плана и о направлении его Главе сельского поселения на доработку в соответствии с </w:t>
      </w:r>
      <w:proofErr w:type="gramStart"/>
      <w:r>
        <w:rPr>
          <w:rFonts w:ascii="Times New Roman" w:hAnsi="Times New Roman"/>
          <w:szCs w:val="28"/>
        </w:rPr>
        <w:t>указанными</w:t>
      </w:r>
      <w:proofErr w:type="gramEnd"/>
      <w:r>
        <w:rPr>
          <w:rFonts w:ascii="Times New Roman" w:hAnsi="Times New Roman"/>
          <w:szCs w:val="28"/>
        </w:rPr>
        <w:t xml:space="preserve"> протоколом и заключением.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2.10. </w:t>
      </w:r>
      <w:r>
        <w:rPr>
          <w:rFonts w:ascii="Times New Roman" w:hAnsi="Times New Roman"/>
          <w:color w:val="000000"/>
          <w:szCs w:val="28"/>
        </w:rPr>
        <w:t xml:space="preserve">Органы местного самоуправления обязаны обеспечить доступ к проекту Генерального плана, проекту, предусматривающему внесение изменений в утвержденный Генеральный план, и материалам по его обоснованию в информационной системе территориального планирования с </w:t>
      </w:r>
      <w:r>
        <w:rPr>
          <w:rFonts w:ascii="Times New Roman" w:hAnsi="Times New Roman"/>
          <w:color w:val="000000"/>
          <w:szCs w:val="28"/>
        </w:rPr>
        <w:t>использованием официального сайта в сети «Интернет»,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 не менее чем за три м</w:t>
      </w:r>
      <w:r>
        <w:rPr>
          <w:rFonts w:ascii="Times New Roman" w:hAnsi="Times New Roman"/>
          <w:color w:val="000000"/>
          <w:szCs w:val="28"/>
        </w:rPr>
        <w:t xml:space="preserve">есяца </w:t>
      </w:r>
      <w:proofErr w:type="gramStart"/>
      <w:r>
        <w:rPr>
          <w:rFonts w:ascii="Times New Roman" w:hAnsi="Times New Roman"/>
          <w:color w:val="000000"/>
          <w:szCs w:val="28"/>
        </w:rPr>
        <w:t>до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его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утверждения.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2.11. </w:t>
      </w:r>
      <w:proofErr w:type="gramStart"/>
      <w:r>
        <w:rPr>
          <w:rFonts w:ascii="Times New Roman" w:hAnsi="Times New Roman"/>
          <w:color w:val="000000"/>
          <w:szCs w:val="28"/>
        </w:rPr>
        <w:t>Доступ к утвержденному Генеральному плану, проекту, предусматривающему внесение изменений в утвержденный Генеральный план, и материалам по его обоснованию в информационной системе территориального планирования обеспечивается</w:t>
      </w:r>
      <w:r>
        <w:rPr>
          <w:rFonts w:ascii="Times New Roman" w:hAnsi="Times New Roman"/>
          <w:color w:val="000000"/>
          <w:szCs w:val="28"/>
        </w:rPr>
        <w:t xml:space="preserve"> с использованием официального сайта в сети «Интернет», определенного федеральным органом исполнительной власти, уполномоченным на осуществление контроля за соблюдением порядка ведения информационной системы территориального планирования органами местного </w:t>
      </w:r>
      <w:r>
        <w:rPr>
          <w:rFonts w:ascii="Times New Roman" w:hAnsi="Times New Roman"/>
          <w:color w:val="000000"/>
          <w:szCs w:val="28"/>
        </w:rPr>
        <w:t>самоуправления в срок, не превышающий десяти дней со дня утверждения</w:t>
      </w:r>
      <w:proofErr w:type="gramEnd"/>
      <w:r>
        <w:rPr>
          <w:rFonts w:ascii="Times New Roman" w:hAnsi="Times New Roman"/>
          <w:color w:val="000000"/>
          <w:szCs w:val="28"/>
        </w:rPr>
        <w:t xml:space="preserve"> таких документов.</w:t>
      </w:r>
    </w:p>
    <w:p w:rsidR="004B7977" w:rsidRDefault="00146F0C">
      <w:pPr>
        <w:pStyle w:val="ConsPlusNormal"/>
        <w:ind w:firstLine="567"/>
        <w:jc w:val="both"/>
      </w:pPr>
      <w:r>
        <w:t>2.12. Проект Генерального плана подлежит опубликованию в порядке, установленном для официального опубликования муниципальных правовых актов, иной официальной информации,</w:t>
      </w:r>
      <w:r>
        <w:t xml:space="preserve"> не менее чем за три месяца до его утверждения и размещается на официальном сайте органов местного самоуправления сельского поселения Выселки муниципального района Ставропольский Самарской области в сети «Интернет». </w:t>
      </w:r>
    </w:p>
    <w:p w:rsidR="004B7977" w:rsidRDefault="00146F0C">
      <w:pPr>
        <w:pStyle w:val="ConsPlusNormal"/>
        <w:tabs>
          <w:tab w:val="left" w:pos="360"/>
        </w:tabs>
        <w:ind w:firstLine="567"/>
        <w:jc w:val="both"/>
      </w:pPr>
      <w:r>
        <w:t>2.13. Генеральный план в течение трех д</w:t>
      </w:r>
      <w:r>
        <w:t>ней со дня его утверждения направляется в высший исполнительный орган государственной власти субъекта Российской Федерации, в границах которого находится сельское поселение.</w:t>
      </w:r>
    </w:p>
    <w:p w:rsidR="004B7977" w:rsidRDefault="004B7977">
      <w:pPr>
        <w:pStyle w:val="ConsPlusNormal"/>
        <w:tabs>
          <w:tab w:val="left" w:pos="360"/>
        </w:tabs>
        <w:ind w:firstLine="851"/>
        <w:jc w:val="both"/>
      </w:pPr>
    </w:p>
    <w:p w:rsidR="004B7977" w:rsidRDefault="00146F0C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3. Совместная подготовка проекта Генерального плана</w:t>
      </w:r>
    </w:p>
    <w:p w:rsidR="004B7977" w:rsidRDefault="004B7977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3.1.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В соответствии с пунктом 3 части 1 статьи 27 Градостроительного кодекса </w:t>
      </w:r>
      <w:r>
        <w:rPr>
          <w:rFonts w:ascii="Times New Roman" w:hAnsi="Times New Roman"/>
          <w:szCs w:val="28"/>
        </w:rPr>
        <w:t>Российской Федерации</w:t>
      </w:r>
      <w:r>
        <w:rPr>
          <w:rFonts w:ascii="Times New Roman" w:hAnsi="Times New Roman"/>
          <w:color w:val="000000"/>
          <w:szCs w:val="28"/>
        </w:rPr>
        <w:t xml:space="preserve">, подпунктом «в» пункта 4 Положения о совместной подготовке проектов документов территориального планирования, утвержденного постановлением Правительства </w:t>
      </w:r>
      <w:r>
        <w:rPr>
          <w:rFonts w:ascii="Times New Roman" w:hAnsi="Times New Roman"/>
          <w:szCs w:val="28"/>
        </w:rPr>
        <w:t>Росси</w:t>
      </w:r>
      <w:r>
        <w:rPr>
          <w:rFonts w:ascii="Times New Roman" w:hAnsi="Times New Roman"/>
          <w:szCs w:val="28"/>
        </w:rPr>
        <w:t>йской Федерации</w:t>
      </w:r>
      <w:r>
        <w:rPr>
          <w:rFonts w:ascii="Times New Roman" w:hAnsi="Times New Roman"/>
          <w:color w:val="000000"/>
          <w:szCs w:val="28"/>
        </w:rPr>
        <w:t xml:space="preserve"> от 16.04.2012 № 326 (далее – Положение о совместной подготовке)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</w:t>
      </w:r>
      <w:r>
        <w:rPr>
          <w:rFonts w:ascii="Times New Roman" w:hAnsi="Times New Roman"/>
          <w:color w:val="000000"/>
          <w:szCs w:val="28"/>
        </w:rPr>
        <w:t>вка проекта документа территориального</w:t>
      </w:r>
      <w:proofErr w:type="gramEnd"/>
      <w:r>
        <w:rPr>
          <w:rFonts w:ascii="Times New Roman" w:hAnsi="Times New Roman"/>
          <w:color w:val="000000"/>
          <w:szCs w:val="28"/>
        </w:rPr>
        <w:t xml:space="preserve"> планирования сельского поселения.</w:t>
      </w:r>
    </w:p>
    <w:p w:rsidR="004B7977" w:rsidRDefault="00146F0C">
      <w:pPr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3.2. С инициативой о совместной подготовке проекта документа территориального планирования могут выступить </w:t>
      </w:r>
      <w:r>
        <w:rPr>
          <w:rFonts w:ascii="Times New Roman" w:hAnsi="Times New Roman"/>
          <w:szCs w:val="28"/>
        </w:rPr>
        <w:t xml:space="preserve">федеральные органы исполнительной власти, </w:t>
      </w:r>
      <w:r>
        <w:rPr>
          <w:rFonts w:ascii="Times New Roman" w:hAnsi="Times New Roman"/>
          <w:color w:val="000000"/>
          <w:szCs w:val="28"/>
        </w:rPr>
        <w:t>высшие исполнительные органы госуд</w:t>
      </w:r>
      <w:r>
        <w:rPr>
          <w:rFonts w:ascii="Times New Roman" w:hAnsi="Times New Roman"/>
          <w:color w:val="000000"/>
          <w:szCs w:val="28"/>
        </w:rPr>
        <w:t>арственной власти субъектов Российской Федерации, органы местного самоуправления.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3.3. Совместная подготовка проектов документов территориального планирования осуществляется в соответствии с требованиями статьи 27 Градостроительного кодекса </w:t>
      </w:r>
      <w:r>
        <w:rPr>
          <w:rFonts w:ascii="Times New Roman" w:hAnsi="Times New Roman"/>
          <w:szCs w:val="28"/>
        </w:rPr>
        <w:t>Российской Феде</w:t>
      </w:r>
      <w:r>
        <w:rPr>
          <w:rFonts w:ascii="Times New Roman" w:hAnsi="Times New Roman"/>
          <w:szCs w:val="28"/>
        </w:rPr>
        <w:t>рации</w:t>
      </w:r>
      <w:r>
        <w:rPr>
          <w:rFonts w:ascii="Times New Roman" w:hAnsi="Times New Roman"/>
          <w:color w:val="000000"/>
          <w:szCs w:val="28"/>
        </w:rPr>
        <w:t xml:space="preserve"> и Положения о совместной подготовке.</w:t>
      </w:r>
    </w:p>
    <w:p w:rsidR="004B7977" w:rsidRDefault="004B7977">
      <w:pPr>
        <w:shd w:val="clear" w:color="auto" w:fill="FFFFFF"/>
        <w:spacing w:line="240" w:lineRule="atLeast"/>
        <w:ind w:firstLine="900"/>
        <w:jc w:val="both"/>
        <w:rPr>
          <w:rFonts w:ascii="Times New Roman" w:hAnsi="Times New Roman"/>
          <w:color w:val="000000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4. Порядок внесения изменений в Генеральный план</w:t>
      </w:r>
    </w:p>
    <w:p w:rsidR="004B7977" w:rsidRDefault="004B7977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4.1. С предложениями о внесении изменений в утвержденный Генеральный план к Главе сельского поселения могут обратиться: 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органы государственной власти </w:t>
      </w:r>
      <w:r>
        <w:rPr>
          <w:rFonts w:ascii="Times New Roman" w:hAnsi="Times New Roman"/>
          <w:szCs w:val="28"/>
        </w:rPr>
        <w:t>Российско</w:t>
      </w:r>
      <w:r>
        <w:rPr>
          <w:rFonts w:ascii="Times New Roman" w:hAnsi="Times New Roman"/>
          <w:szCs w:val="28"/>
        </w:rPr>
        <w:t>й Федерации</w:t>
      </w:r>
      <w:r>
        <w:rPr>
          <w:rFonts w:ascii="Times New Roman" w:hAnsi="Times New Roman"/>
          <w:color w:val="000000"/>
          <w:szCs w:val="28"/>
        </w:rPr>
        <w:t>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органы государственной власти Самарской области;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- органы местного самоуправления администрации муниципального района </w:t>
      </w:r>
      <w:proofErr w:type="gramStart"/>
      <w:r>
        <w:rPr>
          <w:rFonts w:ascii="Times New Roman" w:hAnsi="Times New Roman"/>
          <w:color w:val="000000"/>
          <w:szCs w:val="28"/>
        </w:rPr>
        <w:t>Ставропольский</w:t>
      </w:r>
      <w:proofErr w:type="gramEnd"/>
      <w:r>
        <w:rPr>
          <w:rFonts w:ascii="Times New Roman" w:hAnsi="Times New Roman"/>
          <w:color w:val="000000"/>
          <w:szCs w:val="28"/>
        </w:rPr>
        <w:t xml:space="preserve"> Самарской области;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органы местного самоуправления сельского поселения;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- заинтересованные физические и юри</w:t>
      </w:r>
      <w:r>
        <w:rPr>
          <w:rFonts w:ascii="Times New Roman" w:hAnsi="Times New Roman"/>
          <w:color w:val="000000"/>
          <w:szCs w:val="28"/>
        </w:rPr>
        <w:t>дические лица.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4.2. Решение о подготовке предложений по внесению изменений в Генеральный план принимает Глава сельского поселения.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</w:pPr>
      <w:r>
        <w:rPr>
          <w:rFonts w:ascii="Times New Roman" w:hAnsi="Times New Roman"/>
          <w:color w:val="000000"/>
          <w:szCs w:val="28"/>
        </w:rPr>
        <w:t>4</w:t>
      </w:r>
      <w:r>
        <w:rPr>
          <w:rFonts w:ascii="Times New Roman" w:hAnsi="Times New Roman"/>
          <w:szCs w:val="28"/>
        </w:rPr>
        <w:t xml:space="preserve">.3. Процедура внесения изменений в Генеральный план осуществляется  в соответствии со статьями 9, 24 и </w:t>
      </w:r>
      <w:hyperlink w:anchor="p1258#p1258">
        <w:r>
          <w:rPr>
            <w:rStyle w:val="-"/>
            <w:rFonts w:ascii="Times New Roman" w:hAnsi="Times New Roman"/>
            <w:color w:val="00000A"/>
            <w:szCs w:val="28"/>
          </w:rPr>
          <w:t>25</w:t>
        </w:r>
      </w:hyperlink>
      <w:r>
        <w:rPr>
          <w:rFonts w:ascii="Times New Roman" w:hAnsi="Times New Roman"/>
          <w:szCs w:val="28"/>
        </w:rPr>
        <w:t xml:space="preserve"> Градостроительного кодекса Российской Федерации  и в порядке, предусмотренном для подготовки и утверждения</w:t>
      </w:r>
      <w:r>
        <w:rPr>
          <w:rFonts w:ascii="Times New Roman" w:hAnsi="Times New Roman"/>
          <w:color w:val="000000"/>
          <w:szCs w:val="28"/>
        </w:rPr>
        <w:t xml:space="preserve"> Генерального плана (п.п. 2.1 - 2.13 настоящего Положения).</w:t>
      </w:r>
    </w:p>
    <w:p w:rsidR="004B7977" w:rsidRDefault="004B7977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 Реализация Генерального плана</w:t>
      </w:r>
    </w:p>
    <w:p w:rsidR="004B7977" w:rsidRDefault="004B7977">
      <w:pPr>
        <w:shd w:val="clear" w:color="auto" w:fill="FFFFFF"/>
        <w:spacing w:line="240" w:lineRule="atLeast"/>
        <w:ind w:firstLine="900"/>
        <w:jc w:val="center"/>
        <w:rPr>
          <w:rFonts w:ascii="Times New Roman" w:hAnsi="Times New Roman"/>
          <w:color w:val="000000"/>
          <w:szCs w:val="28"/>
        </w:rPr>
      </w:pP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5.1. Реализация Генерального плана </w:t>
      </w:r>
      <w:r>
        <w:rPr>
          <w:rFonts w:ascii="Times New Roman" w:hAnsi="Times New Roman"/>
          <w:color w:val="000000"/>
          <w:szCs w:val="28"/>
        </w:rPr>
        <w:t>осуществляется путем: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1) подготовки и утверждения документации по планировке территории в соответствии с Генеральным планом;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2) принятия в порядке, установленном законодательством Российской Федерации, решений о резервировании земель, об изъятии земельных </w:t>
      </w:r>
      <w:r>
        <w:rPr>
          <w:rFonts w:ascii="Times New Roman" w:hAnsi="Times New Roman"/>
          <w:color w:val="000000"/>
          <w:szCs w:val="28"/>
        </w:rPr>
        <w:t>участков для государственных или муниципальных нужд, о переводе земель или земельных участков из одной категории в другую;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3) создания объектов федерального значения, объектов регионального значения, объектов местного значения на основании документации по </w:t>
      </w:r>
      <w:r>
        <w:rPr>
          <w:rFonts w:ascii="Times New Roman" w:hAnsi="Times New Roman"/>
          <w:color w:val="000000"/>
          <w:szCs w:val="28"/>
        </w:rPr>
        <w:t>планировке территории.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5.2. </w:t>
      </w:r>
      <w:proofErr w:type="gramStart"/>
      <w:r>
        <w:rPr>
          <w:rFonts w:ascii="Times New Roman" w:hAnsi="Times New Roman"/>
          <w:color w:val="000000"/>
          <w:szCs w:val="28"/>
        </w:rPr>
        <w:t xml:space="preserve">Реализация Генерального плана осуществляется путем выполнения мероприятий, которые предусмотрены муниципальными программами, утвержденными сельским поселением и реализуемыми за счет средств местного бюджета, или нормативными </w:t>
      </w:r>
      <w:r>
        <w:rPr>
          <w:rFonts w:ascii="Times New Roman" w:hAnsi="Times New Roman"/>
          <w:color w:val="000000"/>
          <w:szCs w:val="28"/>
        </w:rPr>
        <w:t>правовыми актами сельского поселения или в установленном сельским поселением порядке решениями главных распорядителей средств местного бюджета, Программами комплексного развития и (при наличии) инвестиционными программами организаций коммунального комплекс</w:t>
      </w:r>
      <w:r>
        <w:rPr>
          <w:rFonts w:ascii="Times New Roman" w:hAnsi="Times New Roman"/>
          <w:color w:val="000000"/>
          <w:szCs w:val="28"/>
        </w:rPr>
        <w:t>а.</w:t>
      </w:r>
      <w:proofErr w:type="gramEnd"/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 xml:space="preserve">5.3. Программы комплексного развития разрабатываются органами местного самоуправления сельского поселения и подлежат утверждению в шестимесячный срок </w:t>
      </w:r>
      <w:proofErr w:type="gramStart"/>
      <w:r>
        <w:rPr>
          <w:rFonts w:ascii="Times New Roman" w:hAnsi="Times New Roman"/>
          <w:color w:val="000000"/>
          <w:szCs w:val="28"/>
        </w:rPr>
        <w:t>с даты утверждения</w:t>
      </w:r>
      <w:proofErr w:type="gramEnd"/>
      <w:r>
        <w:rPr>
          <w:rFonts w:ascii="Times New Roman" w:hAnsi="Times New Roman"/>
          <w:color w:val="000000"/>
          <w:szCs w:val="28"/>
        </w:rPr>
        <w:t xml:space="preserve"> Генерального плана.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5.4. Программы комплексного развития содержат графики выполнения</w:t>
      </w:r>
      <w:r>
        <w:rPr>
          <w:rFonts w:ascii="Times New Roman" w:hAnsi="Times New Roman"/>
          <w:color w:val="000000"/>
          <w:szCs w:val="28"/>
        </w:rPr>
        <w:t xml:space="preserve"> мероприятий, предусмотренных указанными программами.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5.5. В случае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в Генеральный план внесены изменения, предусматривающие строительство или реконструкцию объектов коммунальной, транспортной, социальной инфраструктур, которые, являются объектами мес</w:t>
      </w:r>
      <w:r>
        <w:rPr>
          <w:rFonts w:ascii="Times New Roman" w:hAnsi="Times New Roman"/>
          <w:color w:val="000000"/>
          <w:szCs w:val="28"/>
        </w:rPr>
        <w:t>тного значения и не включены в Программы комплексного развития,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план.</w:t>
      </w:r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5.6. В случае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программы, реализ</w:t>
      </w:r>
      <w:r>
        <w:rPr>
          <w:rFonts w:ascii="Times New Roman" w:hAnsi="Times New Roman"/>
          <w:color w:val="000000"/>
          <w:szCs w:val="28"/>
        </w:rPr>
        <w:t>уемые за счет федерального бюджета, бюджета Самарской области, местного бюджета, решения органов государственной власти, органов местного самоуправления, иных главных распорядителей средств соответствующих бюджетов, предусматривающие создание объектов феде</w:t>
      </w:r>
      <w:r>
        <w:rPr>
          <w:rFonts w:ascii="Times New Roman" w:hAnsi="Times New Roman"/>
          <w:color w:val="000000"/>
          <w:szCs w:val="28"/>
        </w:rPr>
        <w:t>рального значения, объектов регионального значения, объектов местного значения, инвестиционные программы субъектов естественных монополий, организаций коммунального комплекса приняты до утверждения Генерального плана и предусматривают создание объектов фед</w:t>
      </w:r>
      <w:r>
        <w:rPr>
          <w:rFonts w:ascii="Times New Roman" w:hAnsi="Times New Roman"/>
          <w:color w:val="000000"/>
          <w:szCs w:val="28"/>
        </w:rPr>
        <w:t xml:space="preserve">ерального значения, объектов регионального значения, </w:t>
      </w:r>
      <w:proofErr w:type="gramStart"/>
      <w:r>
        <w:rPr>
          <w:rFonts w:ascii="Times New Roman" w:hAnsi="Times New Roman"/>
          <w:color w:val="000000"/>
          <w:szCs w:val="28"/>
        </w:rPr>
        <w:t>местного значения, подлежащих отображению в Генеральном плане, но не предусмотренных указанным Генеральным планом, или в случае внесения в Генеральный план изменений в части размещения объектов федеральн</w:t>
      </w:r>
      <w:r>
        <w:rPr>
          <w:rFonts w:ascii="Times New Roman" w:hAnsi="Times New Roman"/>
          <w:color w:val="000000"/>
          <w:szCs w:val="28"/>
        </w:rPr>
        <w:t>ого значения, объектов регионального значения,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утверждения, даты внесения в них изменений.</w:t>
      </w:r>
      <w:proofErr w:type="gramEnd"/>
    </w:p>
    <w:p w:rsidR="004B7977" w:rsidRDefault="00146F0C">
      <w:pPr>
        <w:shd w:val="clear" w:color="auto" w:fill="FFFFFF"/>
        <w:spacing w:line="240" w:lineRule="atLeast"/>
        <w:ind w:firstLine="567"/>
        <w:jc w:val="both"/>
        <w:rPr>
          <w:rFonts w:ascii="Times New Roman" w:hAnsi="Times New Roman"/>
          <w:color w:val="000000"/>
          <w:szCs w:val="28"/>
        </w:rPr>
      </w:pPr>
      <w:r>
        <w:rPr>
          <w:rFonts w:ascii="Times New Roman" w:hAnsi="Times New Roman"/>
          <w:color w:val="000000"/>
          <w:szCs w:val="28"/>
        </w:rPr>
        <w:t>5.7. В случ</w:t>
      </w:r>
      <w:r>
        <w:rPr>
          <w:rFonts w:ascii="Times New Roman" w:hAnsi="Times New Roman"/>
          <w:color w:val="000000"/>
          <w:szCs w:val="28"/>
        </w:rPr>
        <w:t>ае</w:t>
      </w:r>
      <w:proofErr w:type="gramStart"/>
      <w:r>
        <w:rPr>
          <w:rFonts w:ascii="Times New Roman" w:hAnsi="Times New Roman"/>
          <w:color w:val="000000"/>
          <w:szCs w:val="28"/>
        </w:rPr>
        <w:t>,</w:t>
      </w:r>
      <w:proofErr w:type="gramEnd"/>
      <w:r>
        <w:rPr>
          <w:rFonts w:ascii="Times New Roman" w:hAnsi="Times New Roman"/>
          <w:color w:val="000000"/>
          <w:szCs w:val="28"/>
        </w:rPr>
        <w:t xml:space="preserve"> если программы, реализуемые за счет средств федерального бюджета, бюджета Самарской области, местного бюджета, решения органов государственной власти, органов местного самоуправления, иных главных распорядителей средств соответствующих бюджетов, предус</w:t>
      </w:r>
      <w:r>
        <w:rPr>
          <w:rFonts w:ascii="Times New Roman" w:hAnsi="Times New Roman"/>
          <w:color w:val="000000"/>
          <w:szCs w:val="28"/>
        </w:rPr>
        <w:t>матривающие создание объектов федерального значения, объектов регионального значения, объектов местного значения, инвестиционные программы субъектов естественных монополий, организаций коммунального комплекса принимаются после утверждения Генерального план</w:t>
      </w:r>
      <w:r>
        <w:rPr>
          <w:rFonts w:ascii="Times New Roman" w:hAnsi="Times New Roman"/>
          <w:color w:val="000000"/>
          <w:szCs w:val="28"/>
        </w:rPr>
        <w:t>а и предусматривают создание объектов федерального значения, объектов регионального значения, объектов местного значения, подлежащих отображению в Генеральном плане, но не предусмотренных указанным Генеральным планом, в Генеральный план в пятимесячный срок</w:t>
      </w:r>
      <w:r>
        <w:rPr>
          <w:rFonts w:ascii="Times New Roman" w:hAnsi="Times New Roman"/>
          <w:color w:val="000000"/>
          <w:szCs w:val="28"/>
        </w:rPr>
        <w:t xml:space="preserve"> </w:t>
      </w:r>
      <w:proofErr w:type="gramStart"/>
      <w:r>
        <w:rPr>
          <w:rFonts w:ascii="Times New Roman" w:hAnsi="Times New Roman"/>
          <w:color w:val="000000"/>
          <w:szCs w:val="28"/>
        </w:rPr>
        <w:t>с даты утверждения</w:t>
      </w:r>
      <w:proofErr w:type="gramEnd"/>
      <w:r>
        <w:rPr>
          <w:rFonts w:ascii="Times New Roman" w:hAnsi="Times New Roman"/>
          <w:color w:val="000000"/>
          <w:szCs w:val="28"/>
        </w:rPr>
        <w:t xml:space="preserve"> таких программ и принятия таких решений вносятся соответствующие изменения.</w:t>
      </w:r>
    </w:p>
    <w:p w:rsidR="004B7977" w:rsidRDefault="00146F0C">
      <w:pPr>
        <w:pStyle w:val="ConsPlusNormal"/>
        <w:tabs>
          <w:tab w:val="left" w:pos="360"/>
        </w:tabs>
        <w:jc w:val="both"/>
      </w:pPr>
      <w:r>
        <w:tab/>
      </w:r>
    </w:p>
    <w:p w:rsidR="004B7977" w:rsidRDefault="004B7977">
      <w:pPr>
        <w:spacing w:line="360" w:lineRule="auto"/>
        <w:ind w:firstLine="708"/>
        <w:jc w:val="both"/>
      </w:pPr>
    </w:p>
    <w:sectPr w:rsidR="004B7977" w:rsidSect="004B7977">
      <w:pgSz w:w="11906" w:h="16838"/>
      <w:pgMar w:top="1134" w:right="850" w:bottom="1134" w:left="1701" w:header="0" w:footer="0" w:gutter="0"/>
      <w:cols w:space="720"/>
      <w:formProt w:val="0"/>
      <w:docGrid w:linePitch="360" w:charSpace="-1433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26082"/>
    <w:multiLevelType w:val="multilevel"/>
    <w:tmpl w:val="4E36C5C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63F53E3"/>
    <w:multiLevelType w:val="multilevel"/>
    <w:tmpl w:val="53986B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977"/>
    <w:rsid w:val="00146F0C"/>
    <w:rsid w:val="004B7977"/>
    <w:rsid w:val="007E2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2A"/>
    <w:rPr>
      <w:rFonts w:ascii="Arial" w:eastAsia="Arial" w:hAnsi="Arial" w:cs="Times New Roman"/>
      <w:color w:val="00000A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link w:val="1"/>
    <w:qFormat/>
    <w:rsid w:val="001F592A"/>
    <w:pPr>
      <w:keepNext/>
      <w:spacing w:after="240"/>
      <w:jc w:val="center"/>
      <w:outlineLvl w:val="0"/>
    </w:pPr>
    <w:rPr>
      <w:b/>
    </w:rPr>
  </w:style>
  <w:style w:type="character" w:customStyle="1" w:styleId="1">
    <w:name w:val="Заголовок 1 Знак"/>
    <w:basedOn w:val="a0"/>
    <w:link w:val="Heading1"/>
    <w:qFormat/>
    <w:rsid w:val="001F592A"/>
    <w:rPr>
      <w:rFonts w:ascii="Arial" w:eastAsia="Arial" w:hAnsi="Arial" w:cs="Times New Roman"/>
      <w:b/>
      <w:sz w:val="28"/>
      <w:szCs w:val="20"/>
      <w:lang w:eastAsia="ru-RU"/>
    </w:rPr>
  </w:style>
  <w:style w:type="character" w:customStyle="1" w:styleId="blk">
    <w:name w:val="blk"/>
    <w:basedOn w:val="a0"/>
    <w:qFormat/>
    <w:rsid w:val="00B72274"/>
  </w:style>
  <w:style w:type="character" w:customStyle="1" w:styleId="-">
    <w:name w:val="Интернет-ссылка"/>
    <w:rsid w:val="00B72274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4B7977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4">
    <w:name w:val="Body Text"/>
    <w:basedOn w:val="a"/>
    <w:rsid w:val="004B7977"/>
    <w:pPr>
      <w:spacing w:after="140" w:line="288" w:lineRule="auto"/>
    </w:pPr>
  </w:style>
  <w:style w:type="paragraph" w:styleId="a5">
    <w:name w:val="List"/>
    <w:basedOn w:val="a4"/>
    <w:rsid w:val="004B7977"/>
    <w:rPr>
      <w:rFonts w:cs="Mangal"/>
    </w:rPr>
  </w:style>
  <w:style w:type="paragraph" w:customStyle="1" w:styleId="Caption">
    <w:name w:val="Caption"/>
    <w:basedOn w:val="a"/>
    <w:qFormat/>
    <w:rsid w:val="004B797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4B7977"/>
    <w:pPr>
      <w:suppressLineNumbers/>
    </w:pPr>
    <w:rPr>
      <w:rFonts w:cs="Mangal"/>
    </w:rPr>
  </w:style>
  <w:style w:type="paragraph" w:customStyle="1" w:styleId="ConsPlusNormal">
    <w:name w:val="ConsPlusNormal"/>
    <w:qFormat/>
    <w:rsid w:val="001F592A"/>
    <w:rPr>
      <w:rFonts w:ascii="Times New Roman" w:hAnsi="Times New Roman" w:cs="Times New Roman"/>
      <w:color w:val="00000A"/>
      <w:sz w:val="28"/>
      <w:szCs w:val="28"/>
    </w:rPr>
  </w:style>
  <w:style w:type="paragraph" w:customStyle="1" w:styleId="ConsPlusTitle">
    <w:name w:val="ConsPlusTitle"/>
    <w:qFormat/>
    <w:rsid w:val="00B72274"/>
    <w:pPr>
      <w:widowControl w:val="0"/>
      <w:suppressAutoHyphens/>
    </w:pPr>
    <w:rPr>
      <w:rFonts w:ascii="Arial" w:eastAsia="Times New Roman" w:hAnsi="Arial" w:cs="Arial"/>
      <w:b/>
      <w:bCs/>
      <w:color w:val="00000A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7E250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250F"/>
    <w:rPr>
      <w:rFonts w:ascii="Tahoma" w:eastAsia="Arial" w:hAnsi="Tahoma" w:cs="Tahoma"/>
      <w:color w:val="00000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2312</Words>
  <Characters>13183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</cp:revision>
  <cp:lastPrinted>2019-11-08T15:13:00Z</cp:lastPrinted>
  <dcterms:created xsi:type="dcterms:W3CDTF">2019-12-05T04:17:00Z</dcterms:created>
  <dcterms:modified xsi:type="dcterms:W3CDTF">2019-12-05T04:17:00Z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