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/>
        <w:drawing>
          <wp:inline distT="0" distB="0" distL="0" distR="0">
            <wp:extent cx="1057275" cy="676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Times New Roman" w:cs="Arial" w:ascii="Times New Roman" w:hAnsi="Times New Roman"/>
          <w:sz w:val="24"/>
          <w:szCs w:val="24"/>
        </w:rPr>
        <w:t>ВЫСЕЛКИ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</w:t>
      </w:r>
      <w:r>
        <w:rPr>
          <w:rFonts w:ascii="Times New Roman" w:hAnsi="Times New Roman"/>
          <w:b/>
          <w:sz w:val="24"/>
          <w:szCs w:val="24"/>
        </w:rPr>
        <w:t>(ПРОЕКТ)</w:t>
      </w:r>
    </w:p>
    <w:p>
      <w:pPr>
        <w:pStyle w:val="Normal"/>
        <w:shd w:val="clear" w:color="auto" w:fill="FFFFFF"/>
        <w:spacing w:beforeAutospacing="1" w:afterAutospacing="1"/>
        <w:jc w:val="both"/>
        <w:textAlignment w:val="baseline"/>
        <w:rPr>
          <w:rStyle w:val="Style14"/>
          <w:rFonts w:ascii="Times New Roman" w:hAnsi="Times New Roman" w:eastAsia="Times New Roman"/>
          <w:i w:val="false"/>
          <w:i w:val="false"/>
          <w:iCs w:val="false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 г.                                                                                                               №   </w:t>
      </w:r>
    </w:p>
    <w:p>
      <w:pPr>
        <w:pStyle w:val="Normal"/>
        <w:tabs>
          <w:tab w:val="clear" w:pos="708"/>
          <w:tab w:val="left" w:pos="4899" w:leader="none"/>
        </w:tabs>
        <w:spacing w:lineRule="auto" w:line="240" w:before="0" w:after="0"/>
        <w:jc w:val="center"/>
        <w:rPr>
          <w:rStyle w:val="Style14"/>
          <w:rFonts w:ascii="Times New Roman" w:hAnsi="Times New Roman" w:cs="Times New Roman"/>
          <w:b/>
          <w:b/>
          <w:i w:val="false"/>
          <w:i w:val="false"/>
          <w:iCs w:val="false"/>
          <w:color w:val="000000"/>
          <w:sz w:val="24"/>
          <w:szCs w:val="24"/>
        </w:rPr>
      </w:pPr>
      <w:r>
        <w:rPr>
          <w:rStyle w:val="Style14"/>
          <w:rFonts w:cs="Times New Roman" w:ascii="Times New Roman" w:hAnsi="Times New Roman"/>
          <w:b/>
          <w:i w:val="false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>
      <w:pPr>
        <w:pStyle w:val="Normal"/>
        <w:tabs>
          <w:tab w:val="clear" w:pos="708"/>
          <w:tab w:val="left" w:pos="4899" w:leader="none"/>
        </w:tabs>
        <w:spacing w:lineRule="auto" w:line="240" w:before="0" w:after="0"/>
        <w:jc w:val="center"/>
        <w:rPr>
          <w:rFonts w:ascii="Times New Roman" w:hAnsi="Times New Roman" w:cs="Times New Roman"/>
          <w:i/>
          <w:i/>
          <w:color w:val="333333"/>
          <w:sz w:val="24"/>
          <w:szCs w:val="24"/>
        </w:rPr>
      </w:pPr>
      <w:r>
        <w:rPr>
          <w:rStyle w:val="Style14"/>
          <w:rFonts w:cs="Times New Roman" w:ascii="Times New Roman" w:hAnsi="Times New Roman"/>
          <w:b/>
          <w:i w:val="false"/>
          <w:color w:val="000000"/>
          <w:sz w:val="24"/>
          <w:szCs w:val="24"/>
        </w:rPr>
        <w:t xml:space="preserve">на территории сельского поселения </w:t>
      </w:r>
      <w:r>
        <w:rPr>
          <w:rStyle w:val="Style14"/>
          <w:rFonts w:cs="Times New Roman" w:ascii="Times New Roman" w:hAnsi="Times New Roman"/>
          <w:b/>
          <w:i w:val="false"/>
          <w:iCs/>
          <w:color w:val="000000"/>
          <w:sz w:val="24"/>
          <w:szCs w:val="24"/>
        </w:rPr>
        <w:t xml:space="preserve">Выселки </w:t>
      </w:r>
      <w:r>
        <w:rPr>
          <w:rStyle w:val="Style14"/>
          <w:rFonts w:cs="Times New Roman" w:ascii="Times New Roman" w:hAnsi="Times New Roman"/>
          <w:b/>
          <w:i w:val="false"/>
          <w:color w:val="000000"/>
          <w:sz w:val="24"/>
          <w:szCs w:val="24"/>
        </w:rPr>
        <w:t>муниципального района Ставропольский Самарской области на 2022 – 2024 годы</w:t>
      </w:r>
    </w:p>
    <w:p>
      <w:pPr>
        <w:pStyle w:val="Normal"/>
        <w:tabs>
          <w:tab w:val="clear" w:pos="708"/>
          <w:tab w:val="left" w:pos="4899" w:leader="none"/>
        </w:tabs>
        <w:spacing w:lineRule="auto" w:line="240" w:before="0" w:after="0"/>
        <w:jc w:val="center"/>
        <w:rPr>
          <w:rStyle w:val="Style14"/>
          <w:rFonts w:ascii="Times New Roman" w:hAnsi="Times New Roman" w:cs="Times New Roman"/>
          <w:b/>
          <w:b/>
          <w:i w:val="false"/>
          <w:i w:val="false"/>
          <w:iCs w:val="false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i w:val="false"/>
          <w:iCs w:val="false"/>
          <w:color w:val="000000"/>
          <w:sz w:val="24"/>
          <w:szCs w:val="24"/>
        </w:rPr>
      </w:r>
    </w:p>
    <w:p>
      <w:pPr>
        <w:pStyle w:val="Normal"/>
        <w:tabs>
          <w:tab w:val="clear" w:pos="708"/>
          <w:tab w:val="left" w:pos="4899" w:leader="none"/>
        </w:tabs>
        <w:spacing w:lineRule="auto" w:line="240" w:before="0" w:after="0"/>
        <w:jc w:val="center"/>
        <w:rPr>
          <w:rStyle w:val="Style14"/>
          <w:rFonts w:ascii="Times New Roman" w:hAnsi="Times New Roman" w:cs="Times New Roman"/>
          <w:b/>
          <w:b/>
          <w:i w:val="false"/>
          <w:i w:val="false"/>
          <w:iCs w:val="false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i w:val="false"/>
          <w:iCs w:val="false"/>
          <w:color w:val="000000"/>
          <w:sz w:val="24"/>
          <w:szCs w:val="24"/>
        </w:rPr>
      </w:r>
    </w:p>
    <w:p>
      <w:pPr>
        <w:pStyle w:val="Normal"/>
        <w:shd w:val="clear" w:color="auto" w:fill="FFFFFF"/>
        <w:spacing w:before="0" w:after="0"/>
        <w:ind w:firstLine="540"/>
        <w:jc w:val="both"/>
        <w:rPr>
          <w:rFonts w:ascii="Times New Roman" w:hAnsi="Times New Roman" w:cs="Times New Roman"/>
          <w:i/>
          <w:i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В соответствии с Федеральным </w:t>
      </w:r>
      <w:hyperlink r:id="rId3">
        <w:r>
          <w:rPr>
            <w:rFonts w:cs="Times New Roman" w:ascii="Times New Roman" w:hAnsi="Times New Roman"/>
            <w:sz w:val="24"/>
            <w:szCs w:val="24"/>
          </w:rPr>
          <w:t>законом</w:t>
        </w:r>
      </w:hyperlink>
      <w:r>
        <w:rPr>
          <w:rFonts w:cs="Times New Roman" w:ascii="Times New Roman" w:hAnsi="Times New Roman"/>
          <w:color w:val="0000FF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>
        <w:rPr>
          <w:rFonts w:cs="Times New Roman" w:ascii="Times New Roman" w:hAnsi="Times New Roman"/>
          <w:sz w:val="24"/>
          <w:szCs w:val="24"/>
        </w:rPr>
        <w:t xml:space="preserve"> Федеральным законом Российской Федерации от 7 декабря  2011 г. № 416-ФЗ "О водоснабжении и водоотведении",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руководствуясь Уставом </w:t>
      </w:r>
      <w:r>
        <w:rPr>
          <w:rStyle w:val="Style14"/>
          <w:rFonts w:cs="Times New Roman" w:ascii="Times New Roman" w:hAnsi="Times New Roman"/>
          <w:i w:val="false"/>
          <w:color w:val="000000"/>
          <w:sz w:val="24"/>
          <w:szCs w:val="24"/>
        </w:rPr>
        <w:t xml:space="preserve">сельского поселения </w:t>
      </w:r>
      <w:r>
        <w:rPr>
          <w:rStyle w:val="Style14"/>
          <w:rFonts w:cs="Times New Roman" w:ascii="Times New Roman" w:hAnsi="Times New Roman"/>
          <w:i w:val="false"/>
          <w:iCs/>
          <w:color w:val="000000"/>
          <w:sz w:val="24"/>
          <w:szCs w:val="24"/>
        </w:rPr>
        <w:t>Выселки</w:t>
      </w:r>
      <w:r>
        <w:rPr>
          <w:rStyle w:val="Style14"/>
          <w:rFonts w:cs="Times New Roman" w:ascii="Times New Roman" w:hAnsi="Times New Roman"/>
          <w:i w:val="false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>
        <w:rPr>
          <w:rFonts w:cs="Times New Roman" w:ascii="Times New Roman" w:hAnsi="Times New Roman"/>
          <w:i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>
        <w:rPr>
          <w:rStyle w:val="Style14"/>
          <w:rFonts w:cs="Times New Roman" w:ascii="Times New Roman" w:hAnsi="Times New Roman"/>
          <w:i w:val="false"/>
          <w:iCs/>
          <w:color w:val="000000"/>
          <w:sz w:val="24"/>
          <w:szCs w:val="24"/>
        </w:rPr>
        <w:t>Выселки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Style w:val="Style14"/>
          <w:rFonts w:cs="Times New Roman" w:ascii="Times New Roman" w:hAnsi="Times New Roman"/>
          <w:i w:val="false"/>
          <w:color w:val="000000"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hd w:val="clear" w:color="auto" w:fill="FFFFFF"/>
        <w:ind w:firstLine="540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ПОСТАНОВЛЯЕТ:</w:t>
      </w:r>
    </w:p>
    <w:p>
      <w:pPr>
        <w:pStyle w:val="Normal"/>
        <w:shd w:val="clear" w:color="auto" w:fill="FFFFFF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>
        <w:rPr>
          <w:rStyle w:val="Style14"/>
          <w:rFonts w:cs="Times New Roman" w:ascii="Times New Roman" w:hAnsi="Times New Roman"/>
          <w:i w:val="false"/>
          <w:color w:val="000000"/>
          <w:sz w:val="24"/>
          <w:szCs w:val="24"/>
        </w:rPr>
        <w:t>сельском поселении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Style w:val="Style14"/>
          <w:rFonts w:cs="Times New Roman" w:ascii="Times New Roman" w:hAnsi="Times New Roman"/>
          <w:i w:val="false"/>
          <w:iCs/>
          <w:color w:val="000000"/>
          <w:sz w:val="24"/>
          <w:szCs w:val="24"/>
        </w:rPr>
        <w:t>Выселки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муниципального  района  Ставропольский Самарской  области на 2022 – 2024 годы.</w:t>
      </w:r>
    </w:p>
    <w:p>
      <w:pPr>
        <w:pStyle w:val="Normal"/>
        <w:spacing w:lineRule="auto" w:line="247" w:before="0" w:after="0"/>
        <w:ind w:left="11" w:right="-35" w:firstLine="529"/>
        <w:jc w:val="both"/>
        <w:rPr>
          <w:rFonts w:ascii="Times New Roman" w:hAnsi="Times New Roman" w:eastAsia="Calibri" w:cs="Times New Roman"/>
          <w:iCs/>
          <w:sz w:val="24"/>
          <w:szCs w:val="24"/>
        </w:rPr>
      </w:pPr>
      <w:r>
        <w:rPr>
          <w:rStyle w:val="Style14"/>
          <w:rFonts w:cs="Times New Roman" w:ascii="Times New Roman" w:hAnsi="Times New Roman"/>
          <w:i w:val="false"/>
          <w:sz w:val="24"/>
          <w:szCs w:val="24"/>
        </w:rPr>
        <w:t xml:space="preserve">2. </w:t>
      </w:r>
      <w:r>
        <w:rPr>
          <w:rStyle w:val="Style14"/>
          <w:rFonts w:eastAsia="Calibri" w:cs="Times New Roman" w:ascii="Times New Roman" w:hAnsi="Times New Roman"/>
          <w:i w:val="false"/>
          <w:sz w:val="24"/>
          <w:szCs w:val="24"/>
        </w:rPr>
        <w:t>Настоящее постановление подлежит официальному опубликованию</w:t>
      </w:r>
      <w:r>
        <w:rPr>
          <w:rStyle w:val="Style14"/>
          <w:rFonts w:eastAsia="Calibri" w:cs="Times New Roman" w:ascii="Times New Roman" w:hAnsi="Times New Roman"/>
          <w:sz w:val="24"/>
          <w:szCs w:val="24"/>
        </w:rPr>
        <w:t xml:space="preserve"> </w:t>
      </w:r>
      <w:r>
        <w:rPr>
          <w:rFonts w:eastAsia="Calibri" w:cs="Times New Roman" w:ascii="Times New Roman" w:hAnsi="Times New Roman"/>
          <w:sz w:val="24"/>
          <w:szCs w:val="24"/>
        </w:rPr>
        <w:t xml:space="preserve">в газете «Вестник  </w:t>
      </w:r>
      <w:r>
        <w:rPr>
          <w:rStyle w:val="Style14"/>
          <w:rFonts w:eastAsia="Calibri" w:cs="Times New Roman" w:ascii="Times New Roman" w:hAnsi="Times New Roman"/>
          <w:i w:val="false"/>
          <w:iCs/>
          <w:color w:val="000000"/>
          <w:sz w:val="24"/>
          <w:szCs w:val="24"/>
        </w:rPr>
        <w:t>Выселки</w:t>
      </w:r>
      <w:r>
        <w:rPr>
          <w:rFonts w:eastAsia="Calibri" w:cs="Times New Roman"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Style w:val="Style14"/>
          <w:rFonts w:eastAsia="Calibri" w:cs="Times New Roman" w:ascii="Times New Roman" w:hAnsi="Times New Roman"/>
          <w:i w:val="false"/>
          <w:iCs/>
          <w:color w:val="000000"/>
          <w:sz w:val="24"/>
          <w:szCs w:val="24"/>
        </w:rPr>
        <w:t>Выселки</w:t>
      </w:r>
      <w:r>
        <w:rPr>
          <w:rFonts w:eastAsia="Calibri"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в сети «Интернет»  </w:t>
      </w:r>
      <w:hyperlink r:id="rId4">
        <w:r>
          <w:rPr>
            <w:rFonts w:eastAsia="Calibri" w:cs="Times New Roman" w:ascii="Times New Roman" w:hAnsi="Times New Roman"/>
            <w:sz w:val="24"/>
            <w:szCs w:val="24"/>
            <w:lang w:val="en-US"/>
          </w:rPr>
          <w:t>http</w:t>
        </w:r>
      </w:hyperlink>
      <w:hyperlink r:id="rId5">
        <w:r>
          <w:rPr>
            <w:rFonts w:eastAsia="Calibri" w:cs="Times New Roman" w:ascii="Times New Roman" w:hAnsi="Times New Roman"/>
            <w:sz w:val="24"/>
            <w:szCs w:val="24"/>
          </w:rPr>
          <w:t xml:space="preserve">:// </w:t>
        </w:r>
      </w:hyperlink>
      <w:hyperlink r:id="rId6">
        <w:r>
          <w:rPr>
            <w:rFonts w:eastAsia="Calibri" w:cs="Times New Roman" w:ascii="Times New Roman" w:hAnsi="Times New Roman"/>
            <w:sz w:val="24"/>
            <w:szCs w:val="24"/>
            <w:lang w:val="en-US"/>
          </w:rPr>
          <w:t>viselki</w:t>
        </w:r>
      </w:hyperlink>
      <w:hyperlink r:id="rId7">
        <w:r>
          <w:rPr>
            <w:rFonts w:eastAsia="Calibri" w:cs="Times New Roman" w:ascii="Times New Roman" w:hAnsi="Times New Roman"/>
            <w:sz w:val="24"/>
            <w:szCs w:val="24"/>
          </w:rPr>
          <w:t>.</w:t>
        </w:r>
      </w:hyperlink>
      <w:hyperlink r:id="rId8">
        <w:r>
          <w:rPr>
            <w:rFonts w:eastAsia="Calibri" w:cs="Times New Roman" w:ascii="Times New Roman" w:hAnsi="Times New Roman"/>
            <w:sz w:val="24"/>
            <w:szCs w:val="24"/>
            <w:lang w:val="en-US"/>
          </w:rPr>
          <w:t>stavrsp</w:t>
        </w:r>
      </w:hyperlink>
      <w:hyperlink r:id="rId9">
        <w:r>
          <w:rPr>
            <w:rFonts w:eastAsia="Calibri" w:cs="Times New Roman" w:ascii="Times New Roman" w:hAnsi="Times New Roman"/>
            <w:sz w:val="24"/>
            <w:szCs w:val="24"/>
          </w:rPr>
          <w:t>.</w:t>
        </w:r>
      </w:hyperlink>
      <w:hyperlink r:id="rId10">
        <w:r>
          <w:rPr>
            <w:rFonts w:eastAsia="Calibri" w:cs="Times New Roman" w:ascii="Times New Roman" w:hAnsi="Times New Roman"/>
            <w:sz w:val="24"/>
            <w:szCs w:val="24"/>
            <w:lang w:val="en-US"/>
          </w:rPr>
          <w:t>ru</w:t>
        </w:r>
      </w:hyperlink>
      <w:hyperlink r:id="rId11">
        <w:r>
          <w:rPr>
            <w:rFonts w:eastAsia="Calibri" w:cs="Times New Roman" w:ascii="Times New Roman" w:hAnsi="Times New Roman"/>
            <w:sz w:val="24"/>
            <w:szCs w:val="24"/>
          </w:rPr>
          <w:t>/</w:t>
        </w:r>
      </w:hyperlink>
      <w:r>
        <w:rPr>
          <w:rFonts w:eastAsia="Calibri" w:cs="Times New Roman" w:ascii="Times New Roman" w:hAnsi="Times New Roman"/>
          <w:sz w:val="24"/>
          <w:szCs w:val="24"/>
        </w:rPr>
        <w:t xml:space="preserve"> .</w:t>
      </w:r>
    </w:p>
    <w:p>
      <w:pPr>
        <w:pStyle w:val="Normal"/>
        <w:shd w:val="clear" w:color="auto" w:fill="FFFFFF"/>
        <w:rPr>
          <w:rFonts w:ascii="Times New Roman" w:hAnsi="Times New Roman" w:cs="Times New Roman"/>
          <w:i/>
          <w:i/>
          <w:color w:val="333333"/>
          <w:sz w:val="24"/>
          <w:szCs w:val="24"/>
        </w:rPr>
      </w:pPr>
      <w:r>
        <w:rPr>
          <w:rFonts w:cs="Times New Roman" w:ascii="Times New Roman" w:hAnsi="Times New Roman"/>
          <w:i/>
          <w:color w:val="333333"/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i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i/>
        </w:rPr>
      </w:r>
    </w:p>
    <w:p>
      <w:pPr>
        <w:pStyle w:val="Normal"/>
        <w:widowControl/>
        <w:spacing w:lineRule="auto" w:line="240" w:before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cs="Times New Roman" w:ascii="Times New Roman" w:hAnsi="Times New Roman"/>
          <w:sz w:val="24"/>
          <w:szCs w:val="24"/>
          <w:lang w:val="ru-RU"/>
        </w:rPr>
        <w:t xml:space="preserve">Глава сельского поселения Выселки                   </w:t>
        <w:tab/>
        <w:tab/>
        <w:t xml:space="preserve">                         З.Г.Мердеев</w:t>
      </w:r>
    </w:p>
    <w:p>
      <w:pPr>
        <w:pStyle w:val="Style23"/>
        <w:spacing w:lineRule="auto" w:line="240" w:before="0" w:after="0"/>
        <w:ind w:left="709" w:right="0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i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i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i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i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i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i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ind w:hanging="10"/>
        <w:rPr>
          <w:rFonts w:ascii="Times New Roman" w:hAnsi="Times New Roman" w:eastAsia="Calibri" w:cs="Times New Roman"/>
          <w:sz w:val="18"/>
          <w:szCs w:val="18"/>
        </w:rPr>
      </w:pPr>
      <w:r>
        <w:rPr>
          <w:rFonts w:eastAsia="Calibri" w:cs="Times New Roman"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>
        <w:rPr>
          <w:rFonts w:eastAsia="Calibri" w:cs="Times New Roman" w:ascii="Times New Roman" w:hAnsi="Times New Roman"/>
          <w:sz w:val="18"/>
          <w:szCs w:val="18"/>
        </w:rPr>
        <w:t xml:space="preserve">к постановлению администрации </w:t>
      </w:r>
    </w:p>
    <w:p>
      <w:pPr>
        <w:pStyle w:val="Normal"/>
        <w:spacing w:lineRule="auto" w:line="240" w:before="0" w:after="0"/>
        <w:ind w:hanging="10"/>
        <w:rPr>
          <w:rFonts w:ascii="Times New Roman" w:hAnsi="Times New Roman" w:eastAsia="Calibri" w:cs="Times New Roman"/>
          <w:sz w:val="18"/>
          <w:szCs w:val="18"/>
        </w:rPr>
      </w:pPr>
      <w:r>
        <w:rPr>
          <w:rFonts w:eastAsia="Calibri" w:cs="Times New Roman"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>
        <w:rPr>
          <w:rFonts w:eastAsia="Calibri" w:cs="Times New Roman" w:ascii="Times New Roman" w:hAnsi="Times New Roman"/>
          <w:sz w:val="18"/>
          <w:szCs w:val="18"/>
        </w:rPr>
        <w:t xml:space="preserve">сельского поселения </w:t>
      </w:r>
      <w:r>
        <w:rPr>
          <w:rFonts w:eastAsia="Calibri" w:cs="Times New Roman" w:ascii="Times New Roman" w:hAnsi="Times New Roman"/>
          <w:sz w:val="18"/>
          <w:szCs w:val="18"/>
        </w:rPr>
        <w:t>Выселки</w:t>
      </w:r>
    </w:p>
    <w:p>
      <w:pPr>
        <w:pStyle w:val="Normal"/>
        <w:spacing w:lineRule="auto" w:line="240" w:before="0" w:after="0"/>
        <w:ind w:hanging="10"/>
        <w:rPr>
          <w:rFonts w:ascii="Times New Roman" w:hAnsi="Times New Roman" w:eastAsia="Calibri" w:cs="Times New Roman"/>
          <w:sz w:val="18"/>
          <w:szCs w:val="18"/>
        </w:rPr>
      </w:pPr>
      <w:r>
        <w:rPr>
          <w:rFonts w:eastAsia="Calibri" w:cs="Times New Roman"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>
        <w:rPr>
          <w:rFonts w:eastAsia="Calibri" w:cs="Times New Roman" w:ascii="Times New Roman" w:hAnsi="Times New Roman"/>
          <w:sz w:val="18"/>
          <w:szCs w:val="18"/>
        </w:rPr>
        <w:t xml:space="preserve">муниципального района Ставропольский </w:t>
      </w:r>
    </w:p>
    <w:p>
      <w:pPr>
        <w:pStyle w:val="Normal"/>
        <w:spacing w:lineRule="auto" w:line="240" w:before="0" w:after="0"/>
        <w:ind w:hanging="10"/>
        <w:rPr>
          <w:rFonts w:ascii="Times New Roman" w:hAnsi="Times New Roman" w:eastAsia="Calibri" w:cs="Times New Roman"/>
          <w:sz w:val="18"/>
          <w:szCs w:val="18"/>
        </w:rPr>
      </w:pPr>
      <w:r>
        <w:rPr>
          <w:rFonts w:eastAsia="Calibri" w:cs="Times New Roman"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>
        <w:rPr>
          <w:rFonts w:eastAsia="Calibri" w:cs="Times New Roman" w:ascii="Times New Roman" w:hAnsi="Times New Roman"/>
          <w:sz w:val="18"/>
          <w:szCs w:val="18"/>
        </w:rPr>
        <w:t xml:space="preserve">Самарской области   </w:t>
      </w:r>
    </w:p>
    <w:p>
      <w:pPr>
        <w:pStyle w:val="Normal"/>
        <w:spacing w:lineRule="auto" w:line="240" w:before="0" w:after="0"/>
        <w:ind w:hanging="10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eastAsia="Calibri" w:cs="Times New Roman"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>
        <w:rPr>
          <w:rFonts w:eastAsia="Calibri" w:cs="Times New Roman" w:ascii="Times New Roman" w:hAnsi="Times New Roman"/>
          <w:sz w:val="18"/>
          <w:szCs w:val="18"/>
        </w:rPr>
        <w:t xml:space="preserve">от </w:t>
      </w:r>
      <w:r>
        <w:rPr>
          <w:rFonts w:cs="Times New Roman" w:ascii="Times New Roman" w:hAnsi="Times New Roman"/>
          <w:sz w:val="18"/>
          <w:szCs w:val="18"/>
        </w:rPr>
        <w:t xml:space="preserve">                      </w:t>
      </w:r>
      <w:r>
        <w:rPr>
          <w:rFonts w:cs="Times New Roman" w:ascii="Times New Roman" w:hAnsi="Times New Roman"/>
          <w:sz w:val="18"/>
          <w:szCs w:val="18"/>
          <w:u w:val="single"/>
        </w:rPr>
        <w:t xml:space="preserve"> г.</w:t>
      </w:r>
      <w:r>
        <w:rPr>
          <w:rFonts w:cs="Times New Roman" w:ascii="Times New Roman" w:hAnsi="Times New Roman"/>
          <w:sz w:val="18"/>
          <w:szCs w:val="18"/>
        </w:rPr>
        <w:t xml:space="preserve">    № </w:t>
      </w:r>
    </w:p>
    <w:p>
      <w:pPr>
        <w:pStyle w:val="Normal"/>
        <w:spacing w:lineRule="auto" w:line="240" w:before="0" w:after="0"/>
        <w:ind w:left="6804" w:hanging="1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ПЛАН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>
        <w:rPr>
          <w:rFonts w:cs="Times New Roman" w:ascii="Times New Roman" w:hAnsi="Times New Roman"/>
          <w:b/>
          <w:sz w:val="24"/>
          <w:szCs w:val="24"/>
        </w:rPr>
        <w:t>Выселки</w:t>
      </w:r>
      <w:r>
        <w:rPr>
          <w:rFonts w:cs="Times New Roman"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на 2022-2024г.г.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a3"/>
        <w:tblW w:w="10065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828"/>
        <w:gridCol w:w="1842"/>
        <w:gridCol w:w="3401"/>
      </w:tblGrid>
      <w:tr>
        <w:trPr/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№</w:t>
            </w: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/№</w:t>
            </w:r>
          </w:p>
        </w:tc>
        <w:tc>
          <w:tcPr>
            <w:tcW w:w="382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Наименование мероприятий</w:t>
            </w:r>
          </w:p>
        </w:tc>
        <w:tc>
          <w:tcPr>
            <w:tcW w:w="184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период проведения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Ответственный</w:t>
            </w:r>
          </w:p>
        </w:tc>
      </w:tr>
      <w:tr>
        <w:trPr>
          <w:trHeight w:val="1298" w:hRule="atLeast"/>
        </w:trPr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3828" w:type="dxa"/>
            <w:tcBorders/>
          </w:tcPr>
          <w:p>
            <w:pPr>
              <w:pStyle w:val="Formattexttopleveltextcentertext"/>
              <w:widowControl/>
              <w:spacing w:beforeAutospacing="0" w:before="0" w:afterAutospacing="0" w:after="0"/>
              <w:jc w:val="left"/>
              <w:rPr>
                <w:kern w:val="0"/>
                <w:lang w:val="ru-RU" w:eastAsia="en-US" w:bidi="ar-SA"/>
              </w:rPr>
            </w:pPr>
            <w:r>
              <w:rPr>
                <w:kern w:val="0"/>
                <w:lang w:val="ru-RU" w:eastAsia="en-US" w:bidi="ar-SA"/>
              </w:rPr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  <w:tcBorders/>
          </w:tcPr>
          <w:p>
            <w:pPr>
              <w:pStyle w:val="Formattexttopleveltextcentertext"/>
              <w:widowControl/>
              <w:spacing w:beforeAutospacing="0" w:before="0" w:afterAutospacing="0" w:after="0"/>
              <w:jc w:val="center"/>
              <w:rPr>
                <w:bCs/>
              </w:rPr>
            </w:pPr>
            <w:r>
              <w:rPr>
                <w:bCs/>
                <w:kern w:val="0"/>
                <w:lang w:val="ru-RU" w:eastAsia="en-US" w:bidi="ar-SA"/>
              </w:rPr>
              <w:t>в течение всего периода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Администрация сельского поселения 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Выселки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;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МП МРС </w:t>
            </w: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«СтавропольРесурсСервис» (по согласованию)</w:t>
            </w:r>
          </w:p>
        </w:tc>
      </w:tr>
      <w:tr>
        <w:trPr>
          <w:trHeight w:val="1335" w:hRule="atLeast"/>
        </w:trPr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382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Мониторинг состояния объектов водоснабжения</w:t>
            </w:r>
          </w:p>
          <w:p>
            <w:pPr>
              <w:pStyle w:val="Normal"/>
              <w:widowControl/>
              <w:spacing w:lineRule="auto" w:line="240" w:before="0" w:after="0"/>
              <w:ind w:right="-95" w:hanging="0"/>
              <w:jc w:val="left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</w:r>
          </w:p>
        </w:tc>
        <w:tc>
          <w:tcPr>
            <w:tcW w:w="184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постоянно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Администрация сельского поселения 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Выселки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 ;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МП МРС </w:t>
            </w: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«СтавропольРесурсСервис» (по согласованию)</w:t>
            </w:r>
          </w:p>
        </w:tc>
      </w:tr>
      <w:tr>
        <w:trPr>
          <w:trHeight w:val="1337" w:hRule="atLeast"/>
        </w:trPr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  <w:tc>
          <w:tcPr>
            <w:tcW w:w="382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hd w:fill="FFFFFF" w:val="clear"/>
                <w:lang w:val="ru-RU" w:eastAsia="en-US" w:bidi="ar-SA"/>
              </w:rPr>
              <w:t>Проведение планово- ремонтных   работ на системах  питьевого водоснабжения</w:t>
            </w:r>
          </w:p>
        </w:tc>
        <w:tc>
          <w:tcPr>
            <w:tcW w:w="184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ежегодно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Администрация сельского поселения 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Выселки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;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МП МРС </w:t>
            </w: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«СтавропольРесурсСервис» (по согласованию)</w:t>
            </w:r>
          </w:p>
        </w:tc>
      </w:tr>
      <w:tr>
        <w:trPr>
          <w:trHeight w:val="826" w:hRule="atLeast"/>
        </w:trPr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4</w:t>
            </w:r>
          </w:p>
        </w:tc>
        <w:tc>
          <w:tcPr>
            <w:tcW w:w="3828" w:type="dxa"/>
            <w:tcBorders/>
          </w:tcPr>
          <w:p>
            <w:pPr>
              <w:pStyle w:val="Normal"/>
              <w:widowControl/>
              <w:spacing w:lineRule="auto" w:line="240" w:before="0" w:after="0"/>
              <w:ind w:right="-95" w:hanging="0"/>
              <w:jc w:val="left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Промывка сетей, хлорирование  систем водоснабжения</w:t>
            </w:r>
          </w:p>
        </w:tc>
        <w:tc>
          <w:tcPr>
            <w:tcW w:w="184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по плану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МП МРС </w:t>
            </w: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«СтавропольРесурсСервис» (по согласованию)</w:t>
            </w:r>
          </w:p>
        </w:tc>
      </w:tr>
      <w:tr>
        <w:trPr>
          <w:trHeight w:val="1000" w:hRule="atLeast"/>
        </w:trPr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5</w:t>
            </w:r>
          </w:p>
        </w:tc>
        <w:tc>
          <w:tcPr>
            <w:tcW w:w="3828" w:type="dxa"/>
            <w:tcBorders/>
          </w:tcPr>
          <w:p>
            <w:pPr>
              <w:pStyle w:val="Normal"/>
              <w:widowControl/>
              <w:spacing w:lineRule="auto" w:line="240" w:before="0" w:after="0"/>
              <w:ind w:right="-95" w:hanging="0"/>
              <w:jc w:val="left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 xml:space="preserve"> 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ежегодно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 xml:space="preserve"> 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(весна-осень)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>
                <w:rFonts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МП МРС </w:t>
            </w: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«СтавропольРесурсСервис» (по согласованию)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</w:r>
          </w:p>
        </w:tc>
      </w:tr>
      <w:tr>
        <w:trPr>
          <w:trHeight w:val="2248" w:hRule="atLeast"/>
        </w:trPr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6</w:t>
            </w:r>
          </w:p>
        </w:tc>
        <w:tc>
          <w:tcPr>
            <w:tcW w:w="3828" w:type="dxa"/>
            <w:tcBorders/>
          </w:tcPr>
          <w:p>
            <w:pPr>
              <w:pStyle w:val="Normal"/>
              <w:widowControl/>
              <w:spacing w:lineRule="auto" w:line="240" w:before="0" w:after="0"/>
              <w:ind w:right="34" w:hanging="0"/>
              <w:jc w:val="left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</w:t>
            </w:r>
          </w:p>
        </w:tc>
        <w:tc>
          <w:tcPr>
            <w:tcW w:w="184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июнь, декабрь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Администрация сельского поселения  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Выселки</w:t>
            </w:r>
          </w:p>
        </w:tc>
      </w:tr>
      <w:tr>
        <w:trPr>
          <w:trHeight w:val="566" w:hRule="atLeast"/>
        </w:trPr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7</w:t>
            </w:r>
          </w:p>
        </w:tc>
        <w:tc>
          <w:tcPr>
            <w:tcW w:w="382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Ремонт водопроводной сети по ул. Магистральная от д.7 до д. 39</w:t>
            </w:r>
          </w:p>
        </w:tc>
        <w:tc>
          <w:tcPr>
            <w:tcW w:w="184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2022 – 2024 г.г.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Администрация сельского поселения    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Выселки</w:t>
            </w:r>
          </w:p>
        </w:tc>
      </w:tr>
      <w:tr>
        <w:trPr>
          <w:trHeight w:val="1313" w:hRule="atLeast"/>
        </w:trPr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8</w:t>
            </w:r>
          </w:p>
        </w:tc>
        <w:tc>
          <w:tcPr>
            <w:tcW w:w="382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lang w:val="ru-RU" w:eastAsia="en-US" w:bidi="ar-SA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shd w:fill="FFFFFF" w:val="clear"/>
                <w:lang w:val="ru-RU" w:eastAsia="en-US" w:bidi="ar-SA"/>
              </w:rPr>
              <w:t>июнь-сентябрь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Администрация сельского поселения 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Выселки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;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МП МРС </w:t>
            </w: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«СтавропольРесурсСервис» (по согласованию)</w:t>
            </w:r>
          </w:p>
        </w:tc>
      </w:tr>
      <w:tr>
        <w:trPr/>
        <w:tc>
          <w:tcPr>
            <w:tcW w:w="99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9</w:t>
            </w:r>
          </w:p>
        </w:tc>
        <w:tc>
          <w:tcPr>
            <w:tcW w:w="382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lang w:val="ru-RU" w:eastAsia="en-US" w:bidi="ar-SA"/>
              </w:rPr>
              <w:t>Контроль фактического потребления холодной абонентами</w:t>
            </w:r>
          </w:p>
        </w:tc>
        <w:tc>
          <w:tcPr>
            <w:tcW w:w="184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Cs/>
                <w:kern w:val="0"/>
                <w:sz w:val="22"/>
                <w:szCs w:val="22"/>
                <w:lang w:val="ru-RU" w:eastAsia="en-US" w:bidi="ar-SA"/>
              </w:rPr>
              <w:t>в течение всего периода</w:t>
            </w:r>
          </w:p>
        </w:tc>
        <w:tc>
          <w:tcPr>
            <w:tcW w:w="34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Администрация сельского поселения 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Выселки</w:t>
            </w: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 ;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 xml:space="preserve">МП МРС </w:t>
            </w: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«СтавропольРесурсСервис» (по согласованию)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header="0" w:top="426" w:footer="0" w:bottom="993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Georgia">
    <w:charset w:val="cc"/>
    <w:family w:val="roman"/>
    <w:pitch w:val="variable"/>
  </w:font>
  <w:font w:name="Calibri"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Выделение"/>
    <w:qFormat/>
    <w:rsid w:val="00c6792d"/>
    <w:rPr>
      <w:i/>
      <w:iCs/>
    </w:rPr>
  </w:style>
  <w:style w:type="character" w:styleId="Style15">
    <w:name w:val="Интернет-ссылка"/>
    <w:rsid w:val="00c6792d"/>
    <w:rPr>
      <w:color w:val="0000FF"/>
      <w:u w:val="single"/>
    </w:rPr>
  </w:style>
  <w:style w:type="character" w:styleId="Style16" w:customStyle="1">
    <w:name w:val="Текст выноски Знак"/>
    <w:basedOn w:val="DefaultParagraphFont"/>
    <w:link w:val="a7"/>
    <w:uiPriority w:val="99"/>
    <w:semiHidden/>
    <w:qFormat/>
    <w:rsid w:val="00c6283e"/>
    <w:rPr>
      <w:rFonts w:ascii="Segoe UI" w:hAnsi="Segoe UI" w:cs="Segoe UI"/>
      <w:sz w:val="18"/>
      <w:szCs w:val="18"/>
    </w:rPr>
  </w:style>
  <w:style w:type="character" w:styleId="Style17">
    <w:name w:val="Посещённая гиперссылка"/>
    <w:rPr>
      <w:color w:val="800000"/>
      <w:u w:val="single"/>
      <w:lang w:val="zxx" w:eastAsia="zxx" w:bidi="zxx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Lucida Sans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Lucida Sans"/>
    </w:rPr>
  </w:style>
  <w:style w:type="paragraph" w:styleId="Formattexttopleveltextcentertext" w:customStyle="1">
    <w:name w:val="formattext topleveltext centertext"/>
    <w:basedOn w:val="Normal"/>
    <w:qFormat/>
    <w:rsid w:val="00c6792d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Formattexttopleveltext" w:customStyle="1">
    <w:name w:val="formattext topleveltext"/>
    <w:basedOn w:val="Normal"/>
    <w:qFormat/>
    <w:rsid w:val="00c6792d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NoSpacing">
    <w:name w:val="No Spacing"/>
    <w:uiPriority w:val="1"/>
    <w:qFormat/>
    <w:rsid w:val="00c6792d"/>
    <w:pPr>
      <w:widowControl w:val="false"/>
      <w:bidi w:val="0"/>
      <w:spacing w:lineRule="auto" w:line="240" w:before="0" w:after="0"/>
      <w:jc w:val="left"/>
    </w:pPr>
    <w:rPr>
      <w:rFonts w:ascii="Arial" w:hAnsi="Arial" w:eastAsia="Times New Roman" w:cs="Arial"/>
      <w:color w:val="auto"/>
      <w:kern w:val="0"/>
      <w:sz w:val="26"/>
      <w:szCs w:val="26"/>
      <w:lang w:val="ru-RU" w:eastAsia="ru-RU" w:bidi="ar-SA"/>
    </w:rPr>
  </w:style>
  <w:style w:type="paragraph" w:styleId="Style71" w:customStyle="1">
    <w:name w:val="Style7"/>
    <w:basedOn w:val="Normal"/>
    <w:uiPriority w:val="99"/>
    <w:qFormat/>
    <w:rsid w:val="00c6792d"/>
    <w:pPr>
      <w:widowControl w:val="false"/>
      <w:spacing w:lineRule="exact" w:line="271" w:before="0" w:after="0"/>
    </w:pPr>
    <w:rPr>
      <w:rFonts w:ascii="Georgia" w:hAnsi="Georgia" w:eastAsia="Times New Roman" w:cs="Times New Roman"/>
      <w:sz w:val="24"/>
      <w:szCs w:val="24"/>
    </w:rPr>
  </w:style>
  <w:style w:type="paragraph" w:styleId="BalloonText">
    <w:name w:val="Balloon Text"/>
    <w:basedOn w:val="Normal"/>
    <w:link w:val="a8"/>
    <w:uiPriority w:val="99"/>
    <w:semiHidden/>
    <w:unhideWhenUsed/>
    <w:qFormat/>
    <w:rsid w:val="00c6283e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23">
    <w:name w:val="Абзац списка"/>
    <w:basedOn w:val="Normal"/>
    <w:qFormat/>
    <w:pPr>
      <w:spacing w:before="0" w:after="200"/>
      <w:ind w:left="720" w:right="0" w:hanging="0"/>
      <w:contextualSpacing/>
    </w:pPr>
    <w:rPr>
      <w:rFonts w:ascii="Calibri" w:hAnsi="Calibri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hyperlink" Target="http://n.sancheleevo.stavrsp.ru/" TargetMode="External"/><Relationship Id="rId5" Type="http://schemas.openxmlformats.org/officeDocument/2006/relationships/hyperlink" Target="http://n.sancheleevo.stavrsp.ru/" TargetMode="External"/><Relationship Id="rId6" Type="http://schemas.openxmlformats.org/officeDocument/2006/relationships/hyperlink" Target="http://n.sancheleevo.stavrsp.ru/" TargetMode="External"/><Relationship Id="rId7" Type="http://schemas.openxmlformats.org/officeDocument/2006/relationships/hyperlink" Target="http://n.sancheleevo.stavrsp.ru/" TargetMode="External"/><Relationship Id="rId8" Type="http://schemas.openxmlformats.org/officeDocument/2006/relationships/hyperlink" Target="http://n.sancheleevo.stavrsp.ru/" TargetMode="External"/><Relationship Id="rId9" Type="http://schemas.openxmlformats.org/officeDocument/2006/relationships/hyperlink" Target="http://n.sancheleevo.stavrsp.ru/" TargetMode="External"/><Relationship Id="rId10" Type="http://schemas.openxmlformats.org/officeDocument/2006/relationships/hyperlink" Target="http://n.sancheleevo.stavrsp.ru/" TargetMode="External"/><Relationship Id="rId11" Type="http://schemas.openxmlformats.org/officeDocument/2006/relationships/hyperlink" Target="http://n.sancheleevo.stavrsp.ru/" TargetMode="Externa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Application>LibreOffice/7.0.4.2$Windows_X86_64 LibreOffice_project/dcf040e67528d9187c66b2379df5ea4407429775</Application>
  <AppVersion>15.0000</AppVersion>
  <Pages>2</Pages>
  <Words>385</Words>
  <Characters>2964</Characters>
  <CharactersWithSpaces>4155</CharactersWithSpaces>
  <Paragraphs>69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2020-02-20T10:34:00Z</dcterms:created>
  <dc:creator>User</dc:creator>
  <dc:description/>
  <dc:language>ru-RU</dc:language>
  <cp:lastModifiedBy/>
  <cp:lastPrinted>2022-07-28T15:21:54Z</cp:lastPrinted>
  <dcterms:modified xsi:type="dcterms:W3CDTF">2022-07-28T15:23:35Z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