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B55" w:rsidRDefault="00590B55">
      <w:pPr>
        <w:spacing w:line="360" w:lineRule="exact"/>
      </w:pPr>
    </w:p>
    <w:p w:rsidR="00590B55" w:rsidRPr="00C82F02" w:rsidRDefault="00C82F02" w:rsidP="00C82F02">
      <w:pPr>
        <w:spacing w:line="360" w:lineRule="exact"/>
        <w:jc w:val="center"/>
        <w:rPr>
          <w:rFonts w:ascii="Times New Roman" w:hAnsi="Times New Roman" w:cs="Times New Roman"/>
          <w:sz w:val="28"/>
          <w:szCs w:val="28"/>
        </w:rPr>
      </w:pPr>
      <w:r w:rsidRPr="00C82F02">
        <w:rPr>
          <w:rFonts w:ascii="Times New Roman" w:hAnsi="Times New Roman" w:cs="Times New Roman"/>
          <w:sz w:val="28"/>
          <w:szCs w:val="28"/>
        </w:rPr>
        <w:t>Информационное письмо</w:t>
      </w:r>
    </w:p>
    <w:p w:rsidR="00590B55" w:rsidRDefault="00590B55">
      <w:pPr>
        <w:spacing w:line="360" w:lineRule="exact"/>
      </w:pPr>
    </w:p>
    <w:p w:rsidR="00590B55" w:rsidRDefault="00590B55">
      <w:pPr>
        <w:spacing w:line="448" w:lineRule="exact"/>
      </w:pPr>
    </w:p>
    <w:p w:rsidR="00590B55" w:rsidRDefault="00590B55">
      <w:pPr>
        <w:rPr>
          <w:sz w:val="2"/>
          <w:szCs w:val="2"/>
        </w:rPr>
        <w:sectPr w:rsidR="00590B55">
          <w:type w:val="continuous"/>
          <w:pgSz w:w="11900" w:h="16840"/>
          <w:pgMar w:top="1106" w:right="512" w:bottom="1490" w:left="1664" w:header="0" w:footer="3" w:gutter="0"/>
          <w:cols w:space="720"/>
          <w:noEndnote/>
          <w:docGrid w:linePitch="360"/>
        </w:sectPr>
      </w:pPr>
    </w:p>
    <w:p w:rsidR="00590B55" w:rsidRPr="00C82F02" w:rsidRDefault="00B14F0F" w:rsidP="00C82F02">
      <w:pPr>
        <w:pStyle w:val="22"/>
        <w:shd w:val="clear" w:color="auto" w:fill="auto"/>
        <w:tabs>
          <w:tab w:val="left" w:pos="6946"/>
          <w:tab w:val="left" w:pos="9639"/>
        </w:tabs>
        <w:spacing w:before="0"/>
        <w:ind w:right="228" w:firstLine="760"/>
        <w:rPr>
          <w:sz w:val="28"/>
          <w:szCs w:val="28"/>
        </w:rPr>
      </w:pPr>
      <w:proofErr w:type="gramStart"/>
      <w:r w:rsidRPr="00C82F02">
        <w:rPr>
          <w:sz w:val="28"/>
          <w:szCs w:val="28"/>
        </w:rPr>
        <w:lastRenderedPageBreak/>
        <w:t>В соответствии с постановление</w:t>
      </w:r>
      <w:r w:rsidR="00C82F02" w:rsidRPr="00C82F02">
        <w:rPr>
          <w:sz w:val="28"/>
          <w:szCs w:val="28"/>
        </w:rPr>
        <w:t>м</w:t>
      </w:r>
      <w:r w:rsidRPr="00C82F02">
        <w:rPr>
          <w:sz w:val="28"/>
          <w:szCs w:val="28"/>
        </w:rPr>
        <w:t xml:space="preserve"> Правительства РФ от 31.12.2019 № 1956 «Об утверждении Правил маркировки товаров легкой промышленности средствами идентификации и особенностях внедрения государственной информационной системы мониторинга за оборотом товаров, подлежащих обязательной маркировке средствами идентификации, в отношении товаров легкой промышленности» (далее - постановление №1956, Правила,</w:t>
      </w:r>
      <w:r w:rsidR="00C82F02">
        <w:rPr>
          <w:sz w:val="28"/>
          <w:szCs w:val="28"/>
        </w:rPr>
        <w:t xml:space="preserve"> </w:t>
      </w:r>
      <w:r w:rsidRPr="00C82F02">
        <w:rPr>
          <w:sz w:val="28"/>
          <w:szCs w:val="28"/>
        </w:rPr>
        <w:t>информационная система маркировки) 01.01.2021 введен запрет на оборот немаркированных средствами идентификации товаров легкой промышленности.</w:t>
      </w:r>
      <w:proofErr w:type="gramEnd"/>
    </w:p>
    <w:p w:rsidR="00590B55" w:rsidRPr="00C82F02" w:rsidRDefault="00B14F0F" w:rsidP="00C82F02">
      <w:pPr>
        <w:pStyle w:val="22"/>
        <w:shd w:val="clear" w:color="auto" w:fill="auto"/>
        <w:spacing w:before="0"/>
        <w:ind w:firstLine="760"/>
        <w:rPr>
          <w:sz w:val="28"/>
          <w:szCs w:val="28"/>
        </w:rPr>
      </w:pPr>
      <w:r w:rsidRPr="00C82F02">
        <w:rPr>
          <w:sz w:val="28"/>
          <w:szCs w:val="28"/>
        </w:rPr>
        <w:t xml:space="preserve">Вместе с тем, 20.03.2021 вступило в силу постановление Правительства РФ от 10.03.2021 № 343 «О внесении изменений в постановление Правительства Российской Федерации от 31.12.2019 № 1956», согласно которому участники оборота товаров легкой промышленности вправе осуществлять хранение и транспортировку находившихся у них во владении, и (или) пользовании, и (или) распоряжении товаров легкой промышленности по состоянию на 01.01.2021 и </w:t>
      </w:r>
      <w:r w:rsidRPr="00C82F02">
        <w:rPr>
          <w:rStyle w:val="23"/>
          <w:sz w:val="28"/>
          <w:szCs w:val="28"/>
        </w:rPr>
        <w:t xml:space="preserve">осуществлять их маркировку средствами идентификации </w:t>
      </w:r>
      <w:r w:rsidRPr="00C82F02">
        <w:rPr>
          <w:sz w:val="28"/>
          <w:szCs w:val="28"/>
        </w:rPr>
        <w:t xml:space="preserve">и </w:t>
      </w:r>
      <w:r w:rsidRPr="00C82F02">
        <w:rPr>
          <w:rStyle w:val="23"/>
          <w:sz w:val="28"/>
          <w:szCs w:val="28"/>
        </w:rPr>
        <w:t xml:space="preserve">предоставление соответствующих сведений в информационную систему маркировки </w:t>
      </w:r>
      <w:r w:rsidRPr="00C82F02">
        <w:rPr>
          <w:sz w:val="28"/>
          <w:szCs w:val="28"/>
        </w:rPr>
        <w:t xml:space="preserve">в целях последующей реализации </w:t>
      </w:r>
      <w:r w:rsidRPr="00C82F02">
        <w:rPr>
          <w:rStyle w:val="23"/>
          <w:sz w:val="28"/>
          <w:szCs w:val="28"/>
        </w:rPr>
        <w:t>до 01.05.2021</w:t>
      </w:r>
      <w:r w:rsidRPr="00C82F02">
        <w:rPr>
          <w:sz w:val="28"/>
          <w:szCs w:val="28"/>
        </w:rPr>
        <w:t>.</w:t>
      </w:r>
    </w:p>
    <w:p w:rsidR="00590B55" w:rsidRPr="00C82F02" w:rsidRDefault="00B14F0F">
      <w:pPr>
        <w:pStyle w:val="22"/>
        <w:shd w:val="clear" w:color="auto" w:fill="auto"/>
        <w:spacing w:before="0"/>
        <w:ind w:firstLine="760"/>
        <w:rPr>
          <w:sz w:val="28"/>
          <w:szCs w:val="28"/>
        </w:rPr>
      </w:pPr>
      <w:r w:rsidRPr="00C82F02">
        <w:rPr>
          <w:sz w:val="28"/>
          <w:szCs w:val="28"/>
        </w:rPr>
        <w:t>Необходимо отметить, что маркировка товаров легкой промышленности в дополнительный период может осуществляться только в случае регистрации</w:t>
      </w:r>
      <w:r w:rsidR="00C82F02">
        <w:rPr>
          <w:sz w:val="28"/>
          <w:szCs w:val="28"/>
        </w:rPr>
        <w:t xml:space="preserve"> </w:t>
      </w:r>
      <w:r w:rsidRPr="00C82F02">
        <w:rPr>
          <w:sz w:val="28"/>
          <w:szCs w:val="28"/>
        </w:rPr>
        <w:t>товаров по полному атрибутивному составу в соответствии с пунктами 24 и 25 Правил.</w:t>
      </w:r>
    </w:p>
    <w:sectPr w:rsidR="00590B55" w:rsidRPr="00C82F02" w:rsidSect="00C82F02">
      <w:type w:val="continuous"/>
      <w:pgSz w:w="11900" w:h="16840"/>
      <w:pgMar w:top="1134" w:right="851" w:bottom="1134" w:left="1701" w:header="0" w:footer="6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1AF5" w:rsidRDefault="00741AF5">
      <w:r>
        <w:separator/>
      </w:r>
    </w:p>
  </w:endnote>
  <w:endnote w:type="continuationSeparator" w:id="0">
    <w:p w:rsidR="00741AF5" w:rsidRDefault="00741A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1AF5" w:rsidRDefault="00741AF5"/>
  </w:footnote>
  <w:footnote w:type="continuationSeparator" w:id="0">
    <w:p w:rsidR="00741AF5" w:rsidRDefault="00741AF5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0B55"/>
    <w:rsid w:val="00097481"/>
    <w:rsid w:val="00590B55"/>
    <w:rsid w:val="00741AF5"/>
    <w:rsid w:val="00B14F0F"/>
    <w:rsid w:val="00C82F02"/>
    <w:rsid w:val="00F120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color w:val="000000"/>
      <w:sz w:val="24"/>
      <w:szCs w:val="24"/>
      <w:lang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66CC"/>
      <w:u w:val="single"/>
    </w:rPr>
  </w:style>
  <w:style w:type="character" w:customStyle="1" w:styleId="2Exact">
    <w:name w:val="Основной текст (2) 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5Exact">
    <w:name w:val="Основной текст (5) Exact"/>
    <w:link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1Exact">
    <w:name w:val="Заголовок №1 Exact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6Exact">
    <w:name w:val="Основной текст (6) Exact"/>
    <w:link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">
    <w:name w:val="Заголовок №2_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0"/>
      <w:sz w:val="21"/>
      <w:szCs w:val="21"/>
      <w:u w:val="none"/>
    </w:rPr>
  </w:style>
  <w:style w:type="character" w:customStyle="1" w:styleId="3">
    <w:name w:val="Основной текст (3)_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4">
    <w:name w:val="Основной текст (4)_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495pt">
    <w:name w:val="Основной текст (4) + 9;5 p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411pt">
    <w:name w:val="Основной текст (4) + 11 p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">
    <w:name w:val="Основной текст (2)_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23">
    <w:name w:val="Основной текст (2) + Полужирный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before="1080" w:line="466" w:lineRule="exac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5">
    <w:name w:val="Основной текст (5)"/>
    <w:basedOn w:val="a"/>
    <w:link w:val="5Exact"/>
    <w:pPr>
      <w:shd w:val="clear" w:color="auto" w:fill="FFFFFF"/>
      <w:spacing w:after="12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1">
    <w:name w:val="Заголовок №1"/>
    <w:basedOn w:val="a"/>
    <w:link w:val="1Exact"/>
    <w:pPr>
      <w:shd w:val="clear" w:color="auto" w:fill="FFFFFF"/>
      <w:spacing w:before="120" w:line="360" w:lineRule="exact"/>
      <w:jc w:val="center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">
    <w:name w:val="Основной текст (6)"/>
    <w:basedOn w:val="a"/>
    <w:link w:val="6Exact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20">
    <w:name w:val="Заголовок №2"/>
    <w:basedOn w:val="a"/>
    <w:link w:val="2"/>
    <w:pPr>
      <w:shd w:val="clear" w:color="auto" w:fill="FFFFFF"/>
      <w:spacing w:line="298" w:lineRule="exact"/>
      <w:jc w:val="center"/>
      <w:outlineLvl w:val="1"/>
    </w:pPr>
    <w:rPr>
      <w:rFonts w:ascii="Times New Roman" w:eastAsia="Times New Roman" w:hAnsi="Times New Roman" w:cs="Times New Roman"/>
      <w:b/>
      <w:bCs/>
      <w:spacing w:val="-10"/>
      <w:sz w:val="21"/>
      <w:szCs w:val="21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60" w:after="60" w:line="230" w:lineRule="exact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60" w:after="1080" w:line="374" w:lineRule="exact"/>
      <w:ind w:firstLine="46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sivakov</dc:creator>
  <cp:keywords/>
  <cp:lastModifiedBy>user</cp:lastModifiedBy>
  <cp:revision>2</cp:revision>
  <dcterms:created xsi:type="dcterms:W3CDTF">2021-04-28T14:33:00Z</dcterms:created>
  <dcterms:modified xsi:type="dcterms:W3CDTF">2021-04-28T14:33:00Z</dcterms:modified>
</cp:coreProperties>
</file>