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rFonts w:ascii="Times New Roman" w:hAnsi="Times New Roman" w:eastAsia="Times New Roman" w:cs="Times New Roman"/>
          <w:b/>
          <w:b/>
          <w:bCs/>
          <w:color w:val="auto"/>
        </w:rPr>
      </w:pPr>
      <w:r>
        <w:rPr/>
        <w:drawing>
          <wp:inline distT="0" distB="0" distL="0" distR="0">
            <wp:extent cx="923925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ind w:left="5400" w:hanging="5684"/>
        <w:jc w:val="center"/>
        <w:outlineLvl w:val="0"/>
        <w:rPr>
          <w:rFonts w:ascii="Times New Roman" w:hAnsi="Times New Roman" w:eastAsia="Times New Roman" w:cs="Times New Roman"/>
          <w:bCs/>
          <w:color w:val="auto"/>
          <w:sz w:val="18"/>
          <w:szCs w:val="18"/>
        </w:rPr>
      </w:pPr>
      <w:r>
        <w:rPr>
          <w:rFonts w:eastAsia="Times New Roman" w:cs="Times New Roman" w:ascii="Times New Roman" w:hAnsi="Times New Roman"/>
          <w:bCs/>
          <w:color w:val="auto"/>
          <w:sz w:val="18"/>
          <w:szCs w:val="18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before="0" w:after="240"/>
        <w:ind w:left="5400" w:hanging="5684"/>
        <w:jc w:val="center"/>
        <w:outlineLvl w:val="0"/>
        <w:rPr>
          <w:rFonts w:ascii="Times New Roman" w:hAnsi="Times New Roman" w:eastAsia="Times New Roman" w:cs="Times New Roman"/>
          <w:bCs/>
          <w:color w:val="auto"/>
          <w:sz w:val="18"/>
          <w:szCs w:val="18"/>
        </w:rPr>
      </w:pPr>
      <w:r>
        <w:rPr>
          <w:rFonts w:eastAsia="Times New Roman" w:cs="Times New Roman" w:ascii="Times New Roman" w:hAnsi="Times New Roman"/>
          <w:bCs/>
          <w:color w:val="auto"/>
          <w:sz w:val="18"/>
          <w:szCs w:val="18"/>
        </w:rPr>
        <w:t>Самарская область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СОБРАНИЕ ПРЕДСТАВИТЕЛЕЙ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СЕЛЬСКОГО ПОСЕЛЕНИЯ ВЫСЕЛКИ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МУНИЦИПАЛЬНОГО РАЙОНА СТАВРОПОЛЬСКИЙ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b/>
          <w:sz w:val="28"/>
          <w:szCs w:val="28"/>
        </w:rPr>
        <w:t>РЕШЕНИ</w:t>
      </w:r>
      <w:r>
        <w:rPr>
          <w:rFonts w:cs="Times New Roman" w:ascii="Times New Roman" w:hAnsi="Times New Roman"/>
          <w:b/>
          <w:sz w:val="28"/>
          <w:szCs w:val="28"/>
        </w:rPr>
        <w:t>Е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 </w:t>
      </w:r>
      <w:r>
        <w:rPr>
          <w:rFonts w:cs="Times New Roman" w:ascii="Times New Roman" w:hAnsi="Times New Roman"/>
        </w:rPr>
        <w:t xml:space="preserve">от </w:t>
      </w:r>
      <w:r>
        <w:rPr>
          <w:rFonts w:cs="Times New Roman" w:ascii="Times New Roman" w:hAnsi="Times New Roman"/>
          <w:shd w:fill="auto" w:val="clear"/>
        </w:rPr>
        <w:t xml:space="preserve"> </w:t>
      </w:r>
      <w:r>
        <w:rPr>
          <w:rFonts w:cs="Times New Roman" w:ascii="Times New Roman" w:hAnsi="Times New Roman"/>
          <w:shd w:fill="auto" w:val="clear"/>
        </w:rPr>
        <w:t>29.10.</w:t>
      </w:r>
      <w:r>
        <w:rPr>
          <w:rFonts w:cs="Times New Roman" w:ascii="Times New Roman" w:hAnsi="Times New Roman"/>
        </w:rPr>
        <w:t xml:space="preserve"> 2021г.                                                                                                                  №</w:t>
      </w:r>
      <w:r>
        <w:rPr>
          <w:rFonts w:cs="Times New Roman" w:ascii="Times New Roman" w:hAnsi="Times New Roman"/>
        </w:rPr>
        <w:t>22</w:t>
      </w:r>
      <w:r>
        <w:rPr>
          <w:rFonts w:cs="Times New Roman" w:ascii="Times New Roman" w:hAnsi="Times New Roman"/>
          <w:shd w:fill="auto" w:val="clear"/>
        </w:rPr>
        <w:t xml:space="preserve"> 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«Об одобрении проекта дополнительного Соглашения к Соглашению «О</w:t>
      </w:r>
      <w:r>
        <w:rPr>
          <w:rFonts w:ascii="Times New Roman" w:hAnsi="Times New Roman"/>
          <w:b/>
        </w:rPr>
        <w:t xml:space="preserve"> передаче  осуществления части полномочий администрации сельского поселения Выселки муниципального района Ставропольский Самарской области на уровень муниципального района Ставропольский Самарской области</w:t>
      </w:r>
      <w:r>
        <w:rPr>
          <w:rFonts w:cs="Times New Roman" w:ascii="Times New Roman" w:hAnsi="Times New Roman"/>
          <w:b/>
        </w:rPr>
        <w:t>» от 1 июля 2019 года №</w:t>
      </w:r>
      <w:r>
        <w:rPr>
          <w:rFonts w:cs="Times New Roman" w:ascii="Times New Roman" w:hAnsi="Times New Roman"/>
          <w:b/>
          <w:shd w:fill="auto" w:val="clear"/>
        </w:rPr>
        <w:t xml:space="preserve"> 1</w:t>
      </w:r>
    </w:p>
    <w:p>
      <w:pPr>
        <w:pStyle w:val="Normal"/>
        <w:jc w:val="both"/>
        <w:rPr>
          <w:rFonts w:ascii="Times New Roman" w:hAnsi="Times New Roman" w:cs="Times New Roman"/>
          <w:shd w:fill="auto" w:val="clear"/>
        </w:rPr>
      </w:pPr>
      <w:r>
        <w:rPr>
          <w:rFonts w:cs="Times New Roman" w:ascii="Times New Roman" w:hAnsi="Times New Roman"/>
          <w:shd w:fill="auto" w:val="clear"/>
        </w:rPr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В соответствии с Бюджетным Кодексом Российской Федерации, п.4 ст.15 Федерального закона от 06.10.2003 № 131-ФЗ «Об общих принципах организации местного самоуправления в РФ», руководствуясь Уставом сельского поселения Выселки муниципального района Ставропольский Самарской области, Собрание Представителей сельского поселения Выселки муниципального района Ставропольский Самарской области </w:t>
      </w:r>
    </w:p>
    <w:p>
      <w:pPr>
        <w:pStyle w:val="Normal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РЕШИЛО:</w:t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</w:t>
        <w:tab/>
        <w:t>Одобрить проект дополнительного Соглашения к Соглашению «О</w:t>
      </w:r>
      <w:r>
        <w:rPr>
          <w:rFonts w:ascii="Times New Roman" w:hAnsi="Times New Roman"/>
        </w:rPr>
        <w:t xml:space="preserve"> передаче осуществления части полномочий </w:t>
      </w:r>
      <w:r>
        <w:rPr>
          <w:rFonts w:cs="Times New Roman" w:ascii="Times New Roman" w:hAnsi="Times New Roman"/>
        </w:rPr>
        <w:t xml:space="preserve">Администрации сельского поселения выселки муниципального района Ставропольский Самарской области </w:t>
      </w:r>
      <w:r>
        <w:rPr>
          <w:rFonts w:ascii="Times New Roman" w:hAnsi="Times New Roman"/>
        </w:rPr>
        <w:t>на уровень муниципального района Ставропольский Самарской области» от 1 июля 2019 года № 1</w:t>
      </w:r>
      <w:r>
        <w:rPr>
          <w:rFonts w:cs="Times New Roman" w:ascii="Times New Roman" w:hAnsi="Times New Roman"/>
        </w:rPr>
        <w:t>, согласно приложению к настоящему Решению.</w:t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2. </w:t>
        <w:tab/>
        <w:t>Администрации сельского поселения Выселки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полномочий, согласно пункта 1 настоящего Решения.</w:t>
      </w:r>
    </w:p>
    <w:p>
      <w:pPr>
        <w:pStyle w:val="Normal"/>
        <w:ind w:firstLine="708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3. </w:t>
        <w:tab/>
      </w:r>
      <w:r>
        <w:rPr>
          <w:rFonts w:eastAsia="Times New Roman" w:cs="Times New Roman" w:ascii="Times New Roman" w:hAnsi="Times New Roman"/>
        </w:rPr>
        <w:t xml:space="preserve">Настоящее Решение подлежит официальному опубликованию в газете 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>«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  <w:lang w:val="ru-RU" w:eastAsia="ru-RU"/>
        </w:rPr>
        <w:t xml:space="preserve">Вестник сельского поселения </w:t>
      </w:r>
      <w:r>
        <w:rPr>
          <w:rFonts w:eastAsia="Calibri" w:cs="Times New Roman" w:ascii="Times New Roman" w:hAnsi="Times New Roman"/>
          <w:color w:val="000000"/>
          <w:sz w:val="24"/>
          <w:szCs w:val="24"/>
          <w:shd w:fill="auto" w:val="clear"/>
          <w:lang w:val="ru-RU" w:eastAsia="ru-RU" w:bidi="ar-SA"/>
        </w:rPr>
        <w:t>Выселки</w:t>
      </w:r>
      <w:r>
        <w:rPr>
          <w:rFonts w:eastAsia="Times New Roman" w:cs="Times New Roman" w:ascii="Times New Roman" w:hAnsi="Times New Roman"/>
          <w:sz w:val="24"/>
          <w:szCs w:val="24"/>
          <w:shd w:fill="auto" w:val="clear"/>
        </w:rPr>
        <w:t xml:space="preserve">» </w:t>
      </w:r>
      <w:r>
        <w:rPr>
          <w:rFonts w:eastAsia="Times New Roman" w:cs="Times New Roman" w:ascii="Times New Roman" w:hAnsi="Times New Roman"/>
        </w:rPr>
        <w:t xml:space="preserve"> и на официальном сайте Администрации сельского поселения Выселки в сети интернет</w:t>
      </w:r>
      <w:r>
        <w:rPr>
          <w:rFonts w:cs="Times New Roman" w:ascii="Times New Roman" w:hAnsi="Times New Roman"/>
        </w:rPr>
        <w:t xml:space="preserve"> </w:t>
      </w:r>
      <w:hyperlink r:id="rId3">
        <w:r>
          <w:rPr>
            <w:rFonts w:ascii="Times New Roman" w:hAnsi="Times New Roman"/>
            <w:lang w:val="en-US"/>
          </w:rPr>
          <w:t>http</w:t>
        </w:r>
        <w:r>
          <w:rPr>
            <w:rFonts w:ascii="Times New Roman" w:hAnsi="Times New Roman"/>
          </w:rPr>
          <w:t>://</w:t>
        </w:r>
        <w:r>
          <w:rPr>
            <w:rFonts w:ascii="Times New Roman" w:hAnsi="Times New Roman"/>
            <w:lang w:val="en-US"/>
          </w:rPr>
          <w:t>viselki</w:t>
        </w:r>
        <w:r>
          <w:rPr>
            <w:rFonts w:ascii="Times New Roman" w:hAnsi="Times New Roman"/>
          </w:rPr>
          <w:t>.</w:t>
        </w:r>
        <w:r>
          <w:rPr>
            <w:rFonts w:ascii="Times New Roman" w:hAnsi="Times New Roman"/>
            <w:lang w:val="en-US"/>
          </w:rPr>
          <w:t>stavrsp</w:t>
        </w:r>
        <w:r>
          <w:rPr>
            <w:rFonts w:ascii="Times New Roman" w:hAnsi="Times New Roman"/>
          </w:rPr>
          <w:t>.</w:t>
        </w:r>
        <w:r>
          <w:rPr>
            <w:rFonts w:ascii="Times New Roman" w:hAnsi="Times New Roman"/>
            <w:lang w:val="en-US"/>
          </w:rPr>
          <w:t>ru</w:t>
        </w:r>
      </w:hyperlink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  <w:sz w:val="24"/>
          <w:szCs w:val="24"/>
          <w:shd w:fill="auto" w:val="clear"/>
        </w:rPr>
      </w:pPr>
      <w:r>
        <w:rPr>
          <w:rFonts w:cs="Times New Roman" w:ascii="Times New Roman" w:hAnsi="Times New Roman"/>
          <w:sz w:val="24"/>
          <w:szCs w:val="24"/>
          <w:shd w:fill="auto" w:val="clear"/>
        </w:rPr>
      </w:r>
    </w:p>
    <w:p>
      <w:pPr>
        <w:pStyle w:val="Normal"/>
        <w:jc w:val="both"/>
        <w:rPr>
          <w:rFonts w:ascii="Times New Roman" w:hAnsi="Times New Roman" w:cs="Times New Roman"/>
          <w:shd w:fill="auto" w:val="clear"/>
        </w:rPr>
      </w:pPr>
      <w:r>
        <w:rPr>
          <w:rFonts w:cs="Times New Roman" w:ascii="Times New Roman" w:hAnsi="Times New Roman"/>
          <w:shd w:fill="auto" w:val="clear"/>
        </w:rPr>
      </w:r>
      <w:bookmarkStart w:id="0" w:name="_GoBack1"/>
      <w:bookmarkStart w:id="1" w:name="_GoBack1"/>
      <w:bookmarkEnd w:id="1"/>
    </w:p>
    <w:p>
      <w:pPr>
        <w:pStyle w:val="Normal"/>
        <w:jc w:val="both"/>
        <w:rPr>
          <w:shd w:fill="auto" w:val="clear"/>
        </w:rPr>
      </w:pPr>
      <w:r>
        <w:rPr>
          <w:rFonts w:cs="Times New Roman" w:ascii="Times New Roman" w:hAnsi="Times New Roman"/>
          <w:shd w:fill="auto" w:val="clear"/>
        </w:rPr>
        <w:tab/>
      </w:r>
    </w:p>
    <w:tbl>
      <w:tblPr>
        <w:tblW w:w="10772" w:type="dxa"/>
        <w:jc w:val="left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53"/>
        <w:gridCol w:w="4046"/>
        <w:gridCol w:w="461"/>
        <w:gridCol w:w="530"/>
        <w:gridCol w:w="461"/>
        <w:gridCol w:w="4534"/>
        <w:gridCol w:w="287"/>
      </w:tblGrid>
      <w:tr>
        <w:trPr/>
        <w:tc>
          <w:tcPr>
            <w:tcW w:w="453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7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Председатель Собрания представителей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сельского поселения 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Выселки</w:t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Глава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сельского поселения  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Выселки</w:t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53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7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муниципального района Ставропольский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Самарской области</w:t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>муниципального района Ставропольский Самарской области</w:t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53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07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4534" w:type="dxa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287" w:type="dxa"/>
            <w:tcBorders/>
          </w:tcPr>
          <w:p>
            <w:pPr>
              <w:pStyle w:val="Normal"/>
              <w:widowControl w:val="false"/>
              <w:rPr>
                <w:rFonts w:ascii="Times New Roman" w:hAnsi="Times New Roman"/>
                <w:shd w:fill="auto" w:val="clear"/>
              </w:rPr>
            </w:pPr>
            <w:r>
              <w:rPr>
                <w:rFonts w:ascii="Times New Roman" w:hAnsi="Times New Roman"/>
                <w:shd w:fill="auto" w:val="clear"/>
              </w:rPr>
            </w:r>
          </w:p>
        </w:tc>
      </w:tr>
      <w:tr>
        <w:trPr/>
        <w:tc>
          <w:tcPr>
            <w:tcW w:w="4499" w:type="dxa"/>
            <w:gridSpan w:val="2"/>
            <w:tcBorders/>
          </w:tcPr>
          <w:p>
            <w:pPr>
              <w:pStyle w:val="Normal"/>
              <w:widowControl w:val="false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    </w:t>
            </w:r>
            <w:r>
              <w:rPr>
                <w:rFonts w:cs="Times New Roman" w:ascii="Times New Roman" w:hAnsi="Times New Roman"/>
                <w:shd w:fill="auto" w:val="clear"/>
              </w:rPr>
              <w:t>________________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Ч.М.Дишина</w:t>
            </w:r>
          </w:p>
        </w:tc>
        <w:tc>
          <w:tcPr>
            <w:tcW w:w="991" w:type="dxa"/>
            <w:gridSpan w:val="2"/>
            <w:tcBorders/>
          </w:tcPr>
          <w:p>
            <w:pPr>
              <w:pStyle w:val="Normal"/>
              <w:widowControl w:val="false"/>
              <w:jc w:val="both"/>
              <w:rPr>
                <w:rFonts w:ascii="Times New Roman" w:hAnsi="Times New Roman" w:cs="Times New Roman"/>
                <w:shd w:fill="auto" w:val="clear"/>
              </w:rPr>
            </w:pPr>
            <w:r>
              <w:rPr>
                <w:rFonts w:cs="Times New Roman" w:ascii="Times New Roman" w:hAnsi="Times New Roman"/>
                <w:shd w:fill="auto" w:val="clear"/>
              </w:rPr>
            </w:r>
          </w:p>
        </w:tc>
        <w:tc>
          <w:tcPr>
            <w:tcW w:w="5282" w:type="dxa"/>
            <w:gridSpan w:val="3"/>
            <w:tcBorders/>
          </w:tcPr>
          <w:p>
            <w:pPr>
              <w:pStyle w:val="Normal"/>
              <w:widowControl w:val="false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hd w:fill="auto" w:val="clear"/>
              </w:rPr>
              <w:t xml:space="preserve">        </w:t>
            </w:r>
            <w:r>
              <w:rPr>
                <w:rFonts w:cs="Times New Roman" w:ascii="Times New Roman" w:hAnsi="Times New Roman"/>
                <w:shd w:fill="auto" w:val="clear"/>
              </w:rPr>
              <w:t>________________</w:t>
            </w:r>
            <w:r>
              <w:rPr>
                <w:rFonts w:eastAsia="Arial Unicode MS" w:cs="Times New Roman" w:ascii="Times New Roman" w:hAnsi="Times New Roman"/>
                <w:color w:val="000000"/>
                <w:sz w:val="24"/>
                <w:szCs w:val="24"/>
                <w:shd w:fill="auto" w:val="clear"/>
                <w:lang w:eastAsia="ru-RU"/>
              </w:rPr>
              <w:t>З.Г.Мердеев</w:t>
            </w:r>
          </w:p>
        </w:tc>
      </w:tr>
    </w:tbl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hd w:fill="auto" w:val="clear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bookmarkStart w:id="2" w:name="_GoBack"/>
      <w:bookmarkEnd w:id="2"/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/>
          <w:sz w:val="20"/>
          <w:szCs w:val="20"/>
          <w:lang w:eastAsia="ru-RU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/>
          <w:sz w:val="20"/>
          <w:szCs w:val="20"/>
          <w:lang w:eastAsia="ru-RU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/>
          <w:sz w:val="20"/>
          <w:szCs w:val="20"/>
          <w:lang w:eastAsia="ru-RU"/>
        </w:rPr>
      </w:r>
    </w:p>
    <w:p>
      <w:pPr>
        <w:pStyle w:val="Normal"/>
        <w:jc w:val="both"/>
        <w:rPr>
          <w:rFonts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/>
          <w:sz w:val="20"/>
          <w:szCs w:val="20"/>
          <w:lang w:eastAsia="ru-RU"/>
        </w:rPr>
      </w:r>
    </w:p>
    <w:p>
      <w:pPr>
        <w:pStyle w:val="Normal"/>
        <w:jc w:val="right"/>
        <w:rPr>
          <w:rFonts w:ascii="Times New Roman" w:hAnsi="Times New Roman" w:cs="Times New Roman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Приложение № 1</w:t>
      </w:r>
    </w:p>
    <w:p>
      <w:pPr>
        <w:pStyle w:val="Normal"/>
        <w:spacing w:lineRule="auto" w:line="240" w:before="0" w:after="0"/>
        <w:ind w:left="4111" w:hanging="0"/>
        <w:jc w:val="right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к Решению Собрания представителей </w:t>
      </w:r>
    </w:p>
    <w:p>
      <w:pPr>
        <w:pStyle w:val="Normal"/>
        <w:spacing w:lineRule="auto" w:line="240" w:before="0" w:after="0"/>
        <w:ind w:left="4111" w:hanging="0"/>
        <w:jc w:val="right"/>
        <w:textAlignment w:val="baseline"/>
        <w:rPr>
          <w:rFonts w:ascii="Times New Roman" w:hAnsi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сельского поселения Выселки муниципального района Ставропольский Самарской области </w:t>
      </w:r>
    </w:p>
    <w:p>
      <w:pPr>
        <w:pStyle w:val="Normal"/>
        <w:ind w:left="4111" w:hanging="0"/>
        <w:jc w:val="right"/>
        <w:textAlignment w:val="baseline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t xml:space="preserve">от  </w:t>
      </w:r>
      <w:r>
        <w:rPr>
          <w:rFonts w:eastAsia="Times New Roman" w:cs="Times New Roman" w:ascii="Times New Roman" w:hAnsi="Times New Roman"/>
          <w:sz w:val="20"/>
          <w:szCs w:val="20"/>
        </w:rPr>
        <w:t>29.10.2021</w:t>
      </w:r>
      <w:r>
        <w:rPr>
          <w:rFonts w:eastAsia="Times New Roman" w:cs="Times New Roman" w:ascii="Times New Roman" w:hAnsi="Times New Roman"/>
          <w:sz w:val="20"/>
          <w:szCs w:val="20"/>
        </w:rPr>
        <w:t xml:space="preserve">  № </w:t>
      </w:r>
      <w:r>
        <w:rPr>
          <w:rFonts w:eastAsia="Times New Roman" w:cs="Times New Roman" w:ascii="Times New Roman" w:hAnsi="Times New Roman"/>
          <w:sz w:val="20"/>
          <w:szCs w:val="20"/>
        </w:rPr>
        <w:t>22</w:t>
      </w:r>
    </w:p>
    <w:p>
      <w:pPr>
        <w:pStyle w:val="Normal"/>
        <w:spacing w:lineRule="auto" w:line="240" w:before="0" w:after="0"/>
        <w:ind w:left="5103" w:hanging="0"/>
        <w:textAlignment w:val="baseline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jc w:val="center"/>
        <w:rPr>
          <w:rFonts w:eastAsia="Times New Roman" w:cs="Times New Roman"/>
          <w:b/>
          <w:b/>
          <w:lang w:eastAsia="ru-RU"/>
        </w:rPr>
      </w:pPr>
      <w:r>
        <w:rPr>
          <w:rFonts w:eastAsia="Times New Roman" w:cs="Times New Roman"/>
          <w:b/>
          <w:lang w:eastAsia="ru-RU"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ПРОЕКТ ДОПОЛНИТЕЛЬНОГО СОГЛАШЕНИЯ</w:t>
      </w:r>
    </w:p>
    <w:p>
      <w:pPr>
        <w:pStyle w:val="Normal"/>
        <w:jc w:val="center"/>
        <w:rPr>
          <w:rFonts w:cs="Times New Roman"/>
          <w:b/>
          <w:b/>
        </w:rPr>
      </w:pPr>
      <w:r>
        <w:rPr>
          <w:rFonts w:cs="Times New Roman"/>
          <w:b/>
        </w:rPr>
      </w:r>
    </w:p>
    <w:p>
      <w:pPr>
        <w:pStyle w:val="Normal"/>
        <w:jc w:val="center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к соглашению  «О передаче  осуществления части полномочий сельского поселения Выселки  муниципального района Ставропольский Самарской области на уровень муниципального района Ставропольский Самарской области» от 01 июля 2019 года № 1</w:t>
      </w:r>
    </w:p>
    <w:p>
      <w:pPr>
        <w:pStyle w:val="Normal"/>
        <w:jc w:val="both"/>
        <w:rPr>
          <w:rFonts w:cs="Times New Roman"/>
          <w:b/>
          <w:b/>
        </w:rPr>
      </w:pPr>
      <w:r>
        <w:rPr>
          <w:rFonts w:cs="Times New Roman"/>
          <w:b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сельское поселение Выселки </w:t>
        <w:tab/>
        <w:tab/>
        <w:tab/>
        <w:t xml:space="preserve">                                  «___» __________ 2021 год</w:t>
      </w:r>
    </w:p>
    <w:p>
      <w:pPr>
        <w:pStyle w:val="Normal"/>
        <w:spacing w:before="0" w:after="0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ind w:firstLine="851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Администрация сельского поселения Выселки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Выселки Мердеева Замира Гусьмановича, действующего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Медведева Владимира Михайловича, действующего на основании Устава  муниципального района Ставропольский Самарской области, с другой стороны, вместе именуемые «Стороны», в соответствии с Бюджетным Кодексом Российской Федерации, Федеральным законом от 06.10.2003 года  № 131-ФЗ «Об общих принципах организации местного самоуправления в Российской Федерации»</w:t>
      </w:r>
      <w:r>
        <w:rPr>
          <w:rStyle w:val="1"/>
          <w:rFonts w:eastAsia="Calibri" w:ascii="Times New Roman" w:hAnsi="Times New Roman"/>
          <w:sz w:val="24"/>
          <w:szCs w:val="24"/>
        </w:rPr>
        <w:t>, в соответствии с пунктом 5.4 раздела 5 Соглашения от 01.07.2019 № 1 заключили настоящее дополнительное Соглашение о нижеследующем:</w:t>
      </w:r>
    </w:p>
    <w:p>
      <w:pPr>
        <w:pStyle w:val="Style23"/>
        <w:numPr>
          <w:ilvl w:val="1"/>
          <w:numId w:val="1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Подпункт 3) пункта 1.2. раздела 1. «Предмет Соглашения» изложить в следующей редакции:</w:t>
      </w:r>
    </w:p>
    <w:p>
      <w:pPr>
        <w:pStyle w:val="Style23"/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«</w:t>
      </w:r>
      <w:r>
        <w:rPr>
          <w:rStyle w:val="1"/>
          <w:rFonts w:ascii="Times New Roman" w:hAnsi="Times New Roman"/>
          <w:b/>
          <w:sz w:val="24"/>
          <w:szCs w:val="24"/>
        </w:rPr>
        <w:t>по организации в границах поселения электро-, тепло-,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Федерации, в части: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утверждение технических заданий на разработку инвестиционных программ организаций жилищно-коммунального комплекса;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согласование инвестиционных программ организаций жилищно-коммунального комплекса;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 xml:space="preserve">оказания содействия (консультативная, методологическая, организационная помощь) при разработке и реализация муниципальных программ в области энергосбережения и повышения энергетической эффективности; 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>подготовка предложений по установлению регионального стандарта стоимости жилищно-коммунальных услуг;</w:t>
      </w:r>
    </w:p>
    <w:p>
      <w:pPr>
        <w:pStyle w:val="Style23"/>
        <w:numPr>
          <w:ilvl w:val="0"/>
          <w:numId w:val="2"/>
        </w:numPr>
        <w:spacing w:before="0" w:after="0"/>
        <w:ind w:left="0" w:firstLine="709"/>
        <w:contextualSpacing/>
        <w:jc w:val="both"/>
        <w:rPr/>
      </w:pPr>
      <w:r>
        <w:rPr>
          <w:rStyle w:val="1"/>
          <w:rFonts w:ascii="Times New Roman" w:hAnsi="Times New Roman"/>
          <w:sz w:val="24"/>
          <w:szCs w:val="24"/>
        </w:rPr>
        <w:t xml:space="preserve">выполнение мероприятий по обеспечению бесперебойного снабжения коммунальными услугами населения </w:t>
      </w:r>
      <w:r>
        <w:rPr>
          <w:rStyle w:val="1"/>
          <w:rFonts w:eastAsia="Calibri" w:ascii="Times New Roman" w:hAnsi="Times New Roman"/>
          <w:sz w:val="24"/>
          <w:szCs w:val="24"/>
        </w:rPr>
        <w:t>муниципального образования, в части реализации постановления Правительства Самарской области  от 29.11.2013 №702 «Об утверждении государственной программы Самарской области «Энергосбережение и повышение энергетической эффективности» на 2014 – 2022 годы.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2.</w:t>
        <w:tab/>
        <w:t>Настоящее дополнительное Соглашение является неотъемлемой частью Соглашения.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3.</w:t>
        <w:tab/>
        <w:t xml:space="preserve">Настоящее дополнительное Соглашение распространяет свое действие в соответствии с условиями предусмотренными Соглашением </w:t>
      </w:r>
      <w:r>
        <w:rPr>
          <w:rFonts w:cs="Times New Roman" w:ascii="Times New Roman" w:hAnsi="Times New Roman"/>
          <w:sz w:val="24"/>
          <w:szCs w:val="24"/>
        </w:rPr>
        <w:t>«О передаче осуществления части полномочий сельского поселения Выселки муниципального района Ставропольский Самарской области на уровень муниципального района Ставропольский Самарской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области</w:t>
      </w:r>
      <w:r>
        <w:rPr>
          <w:rFonts w:cs="Times New Roman" w:ascii="Times New Roman" w:hAnsi="Times New Roman"/>
          <w:b/>
          <w:sz w:val="24"/>
          <w:szCs w:val="24"/>
        </w:rPr>
        <w:t xml:space="preserve">» </w:t>
      </w:r>
      <w:r>
        <w:rPr>
          <w:rFonts w:cs="Times New Roman" w:ascii="Times New Roman" w:hAnsi="Times New Roman"/>
          <w:sz w:val="24"/>
          <w:szCs w:val="24"/>
        </w:rPr>
        <w:t>от 01 июля 2019 года № 1.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4.</w:t>
        <w:tab/>
        <w:t>Условия Соглашения, не затронутые настоящим дополнительным соглашением, остаются неизменными.</w:t>
      </w:r>
    </w:p>
    <w:p>
      <w:pPr>
        <w:pStyle w:val="Normal"/>
        <w:spacing w:before="0" w:after="0"/>
        <w:ind w:firstLine="709"/>
        <w:jc w:val="both"/>
        <w:rPr/>
      </w:pPr>
      <w:r>
        <w:rPr>
          <w:rStyle w:val="1"/>
          <w:rFonts w:eastAsia="Calibri" w:ascii="Times New Roman" w:hAnsi="Times New Roman"/>
          <w:sz w:val="24"/>
          <w:szCs w:val="24"/>
        </w:rPr>
        <w:t>5.</w:t>
        <w:tab/>
        <w:t xml:space="preserve">Настоящее дополнительное Соглашение составлено в двух экземплярах, имеющих одинаковую юридическую силу, по одному для каждой из сторон.  </w:t>
      </w:r>
    </w:p>
    <w:p>
      <w:pPr>
        <w:pStyle w:val="Normal"/>
        <w:spacing w:before="0" w:after="0"/>
        <w:ind w:firstLine="709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6.</w:t>
        <w:tab/>
        <w:t>Юридические адреса и банковские реквизиты сторон.</w:t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1020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77"/>
        <w:gridCol w:w="5523"/>
      </w:tblGrid>
      <w:tr>
        <w:trPr>
          <w:trHeight w:val="1363" w:hRule="atLeast"/>
        </w:trPr>
        <w:tc>
          <w:tcPr>
            <w:tcW w:w="4677" w:type="dxa"/>
            <w:tcBorders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>
                <w:rStyle w:val="1"/>
                <w:rFonts w:eastAsia="Calibri" w:ascii="Times New Roman" w:hAnsi="Times New Roman"/>
                <w:sz w:val="24"/>
                <w:szCs w:val="24"/>
              </w:rPr>
              <w:t>Администрация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spacing w:before="0" w:after="0"/>
              <w:rPr>
                <w:rStyle w:val="1"/>
                <w:rFonts w:ascii="Times New Roman" w:hAnsi="Times New Roman" w:eastAsia="Calibri"/>
                <w:sz w:val="24"/>
                <w:szCs w:val="24"/>
              </w:rPr>
            </w:pPr>
            <w:r>
              <w:rPr>
                <w:rFonts w:eastAsia="Calibri" w:ascii="Times New Roman" w:hAnsi="Times New Roman"/>
                <w:sz w:val="24"/>
                <w:szCs w:val="24"/>
              </w:rPr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/>
            </w:pPr>
            <w:r>
              <w:rPr>
                <w:rStyle w:val="1"/>
                <w:rFonts w:ascii="Times New Roman" w:hAnsi="Times New Roman"/>
                <w:sz w:val="24"/>
                <w:szCs w:val="24"/>
              </w:rPr>
              <w:t xml:space="preserve">Юридический адрес: </w:t>
            </w: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>445146,</w:t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Fonts w:ascii="Times New Roman" w:hAnsi="Times New Roman" w:cs="Times New Roman"/>
                <w:sz w:val="24"/>
                <w:szCs w:val="24"/>
                <w:shd w:fill="FFFFFF" w:val="clear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>Самарская область, Ставропольский район, с. Хрящевка, ул. Советская,</w:t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Fonts w:ascii="Times New Roman" w:hAnsi="Times New Roman" w:cs="Times New Roman"/>
                <w:sz w:val="26"/>
                <w:szCs w:val="26"/>
                <w:shd w:fill="FFFFFF" w:val="clear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shd w:fill="FFFFFF" w:val="clear"/>
              </w:rPr>
              <w:t>д. 10/1.</w:t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Style w:val="1"/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УФК по Самарской области (Администрация муниципального района Ставропольский Самарской области л/с 04423010270)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Банковские реквизиты: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ИНН 6382007951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КПП 638201001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000000"/>
                <w:sz w:val="24"/>
                <w:szCs w:val="24"/>
                <w:lang w:eastAsia="ru-RU" w:bidi="ru-RU"/>
              </w:rPr>
              <w:t xml:space="preserve">ЕКС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40102810545370000036</w:t>
            </w:r>
          </w:p>
          <w:p>
            <w:pPr>
              <w:pStyle w:val="Normal"/>
              <w:widowControl w:val="false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Казначейский счет 03100643000000014200</w:t>
            </w:r>
          </w:p>
          <w:p>
            <w:pPr>
              <w:pStyle w:val="Normal"/>
              <w:widowControl w:val="false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ОТДЕЛЕНИЕ САМАРА БАНКА РОССИИ//УФК по Самарской области г.Самара</w:t>
            </w:r>
          </w:p>
          <w:p>
            <w:pPr>
              <w:pStyle w:val="Normal"/>
              <w:widowControl w:val="false"/>
              <w:spacing w:before="0" w:after="0"/>
              <w:rPr/>
            </w:pPr>
            <w:r>
              <w:rPr>
                <w:rStyle w:val="11"/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БИК 013601205</w:t>
            </w:r>
          </w:p>
          <w:p>
            <w:pPr>
              <w:pStyle w:val="Normal"/>
              <w:widowControl w:val="false"/>
              <w:spacing w:before="0" w:after="0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ОГРН 1026303947010</w:t>
            </w:r>
          </w:p>
          <w:p>
            <w:pPr>
              <w:pStyle w:val="Normal"/>
              <w:widowControl w:val="false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ОКТМО 36640000</w:t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КБК 702 202 40014 05 0000 150</w:t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Style w:val="1"/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3"/>
              <w:widowControl w:val="false"/>
              <w:spacing w:before="0" w:after="0"/>
              <w:ind w:left="0" w:hanging="0"/>
              <w:contextualSpacing/>
              <w:rPr>
                <w:rStyle w:val="1"/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5523" w:type="dxa"/>
            <w:tcBorders/>
          </w:tcPr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 Выселки  муниципального района Ставропольский   Самарской области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/>
            </w:pPr>
            <w:r>
              <w:rPr>
                <w:rStyle w:val="1"/>
                <w:rFonts w:eastAsia="Calibri" w:ascii="Times New Roman" w:hAnsi="Times New Roman"/>
                <w:sz w:val="24"/>
                <w:szCs w:val="24"/>
              </w:rPr>
              <w:t xml:space="preserve">Юридический адрес: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445148,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Самарская область, Ставропольский район, с.Выселки, улица Победы,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дом 62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УФК по Самарской области (Администрация сельского поселения Выселки муниципального района Ставропольский Самарской области л/с 02423001260)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УФ м.р. Ставропольский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л/с 441010070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Банковские реквизиты: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ИНН 6382050555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КПП 638201001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ЕКС 40102810545370000036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Казначейский счет 03231643366404184200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ОТДЕЛЕНИЕ САМАРА БАНКА РОССИИ//УФК по Самарской области г.Самара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БИК 013601205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ОКПО 79178014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ОКВЭД 84.11.35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ОГРН 1056382080402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ОКТМО 36640418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3300" w:leader="none"/>
              </w:tabs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4677" w:type="dxa"/>
            <w:tcBorders/>
          </w:tcPr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муниципального района Ставропольский Самарской области</w:t>
            </w:r>
          </w:p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 В.М. Медведев</w:t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  <w:tc>
          <w:tcPr>
            <w:tcW w:w="5523" w:type="dxa"/>
            <w:tcBorders/>
          </w:tcPr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Глава сельского поселения Выселки муниципального района Ставропольский Самарской области</w:t>
            </w:r>
          </w:p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napToGrid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_______________З. Г. Мердеев</w:t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Style21"/>
              <w:widowControl w:val="false"/>
              <w:spacing w:lineRule="auto" w:line="2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ab/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bookmarkStart w:id="3" w:name="bookmark1"/>
      <w:bookmarkStart w:id="4" w:name="bookmark1"/>
      <w:bookmarkEnd w:id="4"/>
    </w:p>
    <w:p>
      <w:pPr>
        <w:pStyle w:val="Normal"/>
        <w:jc w:val="both"/>
        <w:rPr>
          <w:rFonts w:ascii="Times New Roman" w:hAnsi="Times New Roman" w:cs="Times New Roman"/>
        </w:rPr>
      </w:pPr>
      <w:r>
        <w:rPr/>
      </w:r>
    </w:p>
    <w:sectPr>
      <w:type w:val="nextPage"/>
      <w:pgSz w:w="11906" w:h="16838"/>
      <w:pgMar w:left="851" w:right="851" w:header="0" w:top="426" w:footer="0" w:bottom="56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 Unicode MS">
    <w:charset w:val="cc"/>
    <w:family w:val="roman"/>
    <w:pitch w:val="variable"/>
  </w:font>
  <w:font w:name="Arial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Symbol">
    <w:charset w:val="cc"/>
    <w:family w:val="roman"/>
    <w:pitch w:val="variable"/>
  </w:font>
  <w:font w:name="Courier New">
    <w:charset w:val="cc"/>
    <w:family w:val="roman"/>
    <w:pitch w:val="variable"/>
  </w:font>
  <w:font w:name="Wingdings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29" w:hanging="720"/>
      </w:pPr>
      <w:rPr>
        <w:sz w:val="26"/>
        <w:szCs w:val="26"/>
        <w:rFonts w:ascii="Times New Roman" w:hAnsi="Times New Roman" w:eastAsia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</w:lvl>
  </w:abstractNum>
  <w:abstractNum w:abstractNumId="2">
    <w:lvl w:ilvl="0">
      <w:start w:val="1"/>
      <w:numFmt w:val="bullet"/>
      <w:lvlText w:val=""/>
      <w:lvlJc w:val="left"/>
      <w:pPr>
        <w:tabs>
          <w:tab w:val="num" w:pos="0"/>
        </w:tabs>
        <w:ind w:left="1353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88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a7b5a"/>
    <w:pPr>
      <w:widowControl/>
      <w:suppressAutoHyphens w:val="true"/>
      <w:bidi w:val="0"/>
      <w:spacing w:lineRule="auto" w:line="240" w:before="0" w:after="0"/>
      <w:jc w:val="left"/>
    </w:pPr>
    <w:rPr>
      <w:rFonts w:ascii="Arial Unicode MS" w:hAnsi="Arial Unicode MS" w:eastAsia="Arial Unicode MS" w:cs="Arial Unicode MS"/>
      <w:color w:val="000000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3" w:customStyle="1">
    <w:name w:val="Основной текст 3 Знак"/>
    <w:basedOn w:val="DefaultParagraphFont"/>
    <w:link w:val="3"/>
    <w:uiPriority w:val="99"/>
    <w:semiHidden/>
    <w:qFormat/>
    <w:rsid w:val="00ea7b5a"/>
    <w:rPr>
      <w:rFonts w:ascii="Arial" w:hAnsi="Arial" w:eastAsia="Times New Roman" w:cs="Times New Roman"/>
      <w:sz w:val="24"/>
      <w:szCs w:val="20"/>
      <w:lang w:eastAsia="ru-RU"/>
    </w:rPr>
  </w:style>
  <w:style w:type="character" w:styleId="2" w:customStyle="1">
    <w:name w:val="Основной текст2"/>
    <w:basedOn w:val="DefaultParagraphFont"/>
    <w:qFormat/>
    <w:rsid w:val="00ea7b5a"/>
    <w:rPr>
      <w:rFonts w:ascii="Times New Roman" w:hAnsi="Times New Roman" w:eastAsia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spacing w:val="0"/>
      <w:sz w:val="23"/>
      <w:szCs w:val="23"/>
      <w:u w:val="none"/>
      <w:effect w:val="none"/>
    </w:rPr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877a4a"/>
    <w:rPr>
      <w:rFonts w:ascii="Segoe UI" w:hAnsi="Segoe UI" w:eastAsia="Arial Unicode MS" w:cs="Segoe UI"/>
      <w:color w:val="000000"/>
      <w:sz w:val="18"/>
      <w:szCs w:val="18"/>
      <w:lang w:eastAsia="ru-RU"/>
    </w:rPr>
  </w:style>
  <w:style w:type="character" w:styleId="Style15">
    <w:name w:val="Интернет-ссылка"/>
    <w:rsid w:val="00172d6b"/>
    <w:rPr>
      <w:color w:val="000080"/>
      <w:u w:val="single"/>
    </w:rPr>
  </w:style>
  <w:style w:type="character" w:styleId="1">
    <w:name w:val="Основной текст1"/>
    <w:qFormat/>
    <w:rPr>
      <w:rFonts w:ascii="Times New Roman" w:hAnsi="Times New Roman" w:eastAsia="Times New Roman" w:cs="Times New Roman"/>
      <w:color w:val="000000"/>
      <w:spacing w:val="4"/>
      <w:w w:val="100"/>
      <w:position w:val="0"/>
      <w:sz w:val="23"/>
      <w:sz w:val="23"/>
      <w:szCs w:val="23"/>
      <w:shd w:fill="FFFFFF" w:val="clear"/>
      <w:vertAlign w:val="baseline"/>
      <w:lang w:val="ru-RU" w:bidi="ru-RU"/>
    </w:rPr>
  </w:style>
  <w:style w:type="character" w:styleId="WW8Num4z0">
    <w:name w:val="WW8Num4z0"/>
    <w:qFormat/>
    <w:rPr/>
  </w:style>
  <w:style w:type="character" w:styleId="WW8Num4z1">
    <w:name w:val="WW8Num4z1"/>
    <w:qFormat/>
    <w:rPr>
      <w:rFonts w:ascii="Times New Roman" w:hAnsi="Times New Roman" w:eastAsia="Times New Roman" w:cs="Times New Roman"/>
      <w:sz w:val="26"/>
      <w:szCs w:val="26"/>
    </w:rPr>
  </w:style>
  <w:style w:type="character" w:styleId="WW8Num4z2">
    <w:name w:val="WW8Num4z2"/>
    <w:qFormat/>
    <w:rPr/>
  </w:style>
  <w:style w:type="character" w:styleId="WW8Num3z0">
    <w:name w:val="WW8Num3z0"/>
    <w:qFormat/>
    <w:rPr>
      <w:rFonts w:ascii="Symbol" w:hAnsi="Symbol" w:eastAsia="Calibri" w:cs="Symbol"/>
      <w:sz w:val="26"/>
      <w:szCs w:val="26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11">
    <w:name w:val="Основной текст Знак1"/>
    <w:qFormat/>
    <w:rPr>
      <w:rFonts w:ascii="Times New Roman" w:hAnsi="Times New Roman" w:cs="Times New Roman"/>
      <w:spacing w:val="3"/>
      <w:sz w:val="21"/>
      <w:szCs w:val="21"/>
      <w:shd w:fill="FFFFFF" w:val="clear"/>
      <w:lang w:val="ru-RU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Arial"/>
    </w:rPr>
  </w:style>
  <w:style w:type="paragraph" w:styleId="BodyText3">
    <w:name w:val="Body Text 3"/>
    <w:basedOn w:val="Normal"/>
    <w:link w:val="30"/>
    <w:uiPriority w:val="99"/>
    <w:semiHidden/>
    <w:unhideWhenUsed/>
    <w:qFormat/>
    <w:rsid w:val="00ea7b5a"/>
    <w:pPr>
      <w:jc w:val="both"/>
    </w:pPr>
    <w:rPr>
      <w:rFonts w:ascii="Arial" w:hAnsi="Arial" w:eastAsia="Times New Roman" w:cs="Times New Roman"/>
      <w:color w:val="auto"/>
      <w:szCs w:val="20"/>
    </w:rPr>
  </w:style>
  <w:style w:type="paragraph" w:styleId="ConsPlusTitle" w:customStyle="1">
    <w:name w:val="ConsPlusTitle"/>
    <w:uiPriority w:val="99"/>
    <w:qFormat/>
    <w:rsid w:val="00ea7b5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877a4a"/>
    <w:pPr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51101"/>
    <w:pPr>
      <w:spacing w:before="0" w:after="0"/>
      <w:ind w:left="720" w:hanging="0"/>
      <w:contextualSpacing/>
    </w:pPr>
    <w:rPr/>
  </w:style>
  <w:style w:type="paragraph" w:styleId="Style21">
    <w:name w:val="Содержимое таблицы"/>
    <w:basedOn w:val="Normal"/>
    <w:qFormat/>
    <w:pPr>
      <w:widowControl w:val="false"/>
      <w:suppressLineNumbers/>
    </w:pPr>
    <w:rPr/>
  </w:style>
  <w:style w:type="paragraph" w:styleId="Style22">
    <w:name w:val="Заголовок таблицы"/>
    <w:basedOn w:val="Style21"/>
    <w:qFormat/>
    <w:pPr>
      <w:suppressLineNumbers/>
      <w:jc w:val="center"/>
    </w:pPr>
    <w:rPr>
      <w:b/>
      <w:bCs/>
    </w:rPr>
  </w:style>
  <w:style w:type="paragraph" w:styleId="Style23">
    <w:name w:val="Абзац списка"/>
    <w:basedOn w:val="Normal"/>
    <w:qFormat/>
    <w:pPr>
      <w:spacing w:before="0" w:after="200"/>
      <w:ind w:left="720" w:hanging="0"/>
      <w:contextualSpacing/>
    </w:pPr>
    <w:rPr>
      <w:rFonts w:eastAsia="Times New Roman"/>
    </w:rPr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3">
    <w:name w:val="WW8Num3"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LibreOffice/7.0.4.2$Windows_X86_64 LibreOffice_project/dcf040e67528d9187c66b2379df5ea4407429775</Application>
  <AppVersion>15.0000</AppVersion>
  <Pages>3</Pages>
  <Words>745</Words>
  <Characters>5929</Characters>
  <CharactersWithSpaces>6887</CharactersWithSpaces>
  <Paragraphs>87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2021-10-21T06:09:00Z</dcterms:created>
  <dc:creator>Sobr-3</dc:creator>
  <dc:description/>
  <dc:language>ru-RU</dc:language>
  <cp:lastModifiedBy/>
  <cp:lastPrinted>2021-10-28T13:37:32Z</cp:lastPrinted>
  <dcterms:modified xsi:type="dcterms:W3CDTF">2021-10-28T13:39:13Z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