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/>
          <w:bCs/>
          <w:kern w:val="2"/>
          <w:sz w:val="32"/>
          <w:szCs w:val="32"/>
        </w:rPr>
      </w:pPr>
      <w:r>
        <w:rPr/>
        <w:drawing>
          <wp:inline distT="0" distB="0" distL="0" distR="0">
            <wp:extent cx="1057910" cy="88646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910" cy="88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numPr>
          <w:ilvl w:val="0"/>
          <w:numId w:val="0"/>
        </w:numPr>
        <w:suppressAutoHyphens w:val="true"/>
        <w:ind w:left="0" w:hanging="0"/>
        <w:jc w:val="center"/>
        <w:outlineLvl w:val="0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 xml:space="preserve">СОБРАНИЕ ПРЕДСТАВИТЕЛЕЙ </w:t>
      </w:r>
    </w:p>
    <w:p>
      <w:pPr>
        <w:pStyle w:val="Normal"/>
        <w:numPr>
          <w:ilvl w:val="0"/>
          <w:numId w:val="0"/>
        </w:numPr>
        <w:suppressAutoHyphens w:val="true"/>
        <w:ind w:left="0" w:hanging="0"/>
        <w:jc w:val="center"/>
        <w:outlineLvl w:val="0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 xml:space="preserve">СЕЛЬСКОГО ПОСЕЛЕНИЯ ВЫСЕЛКИ </w:t>
      </w:r>
    </w:p>
    <w:p>
      <w:pPr>
        <w:pStyle w:val="Normal"/>
        <w:numPr>
          <w:ilvl w:val="0"/>
          <w:numId w:val="0"/>
        </w:numPr>
        <w:suppressAutoHyphens w:val="true"/>
        <w:ind w:left="0" w:hanging="0"/>
        <w:jc w:val="center"/>
        <w:outlineLvl w:val="0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МУНИЦИПАЛЬНОГО РАЙОНА СТАВРОПОЛЬСКИЙ</w:t>
      </w:r>
    </w:p>
    <w:p>
      <w:pPr>
        <w:pStyle w:val="Normal"/>
        <w:suppressAutoHyphens w:val="true"/>
        <w:jc w:val="center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САМАРСКОЙ ОБЛАСТИ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 xml:space="preserve">РЕШЕНИЕ  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 </w:t>
      </w:r>
      <w:r>
        <w:rPr/>
        <w:t xml:space="preserve">от </w:t>
      </w:r>
      <w:r>
        <w:rPr>
          <w:rFonts w:eastAsia="Times New Roman" w:cs="Times New Roman"/>
          <w:color w:val="auto"/>
          <w:kern w:val="0"/>
          <w:sz w:val="24"/>
          <w:szCs w:val="24"/>
          <w:lang w:val="ru-RU" w:eastAsia="ru-RU" w:bidi="ar-SA"/>
        </w:rPr>
        <w:t>01.02.</w:t>
      </w:r>
      <w:r>
        <w:rPr/>
        <w:t>2022г</w:t>
        <w:tab/>
        <w:tab/>
        <w:t xml:space="preserve">                                                                                              №</w:t>
      </w:r>
      <w:r>
        <w:rPr/>
        <w:t>3</w:t>
      </w:r>
    </w:p>
    <w:p>
      <w:pPr>
        <w:pStyle w:val="Normal"/>
        <w:shd w:val="clear" w:color="auto" w:fill="FFFFFF"/>
        <w:rPr>
          <w:color w:val="000000"/>
        </w:rPr>
      </w:pPr>
      <w:r>
        <w:rPr>
          <w:color w:val="000000"/>
        </w:rPr>
      </w:r>
    </w:p>
    <w:p>
      <w:pPr>
        <w:pStyle w:val="Normal"/>
        <w:shd w:val="clear" w:color="auto" w:fill="FFFFFF"/>
        <w:jc w:val="center"/>
        <w:rPr>
          <w:b/>
          <w:b/>
          <w:color w:val="000000"/>
        </w:rPr>
      </w:pPr>
      <w:r>
        <w:rPr>
          <w:b/>
          <w:color w:val="000000"/>
        </w:rPr>
        <w:t xml:space="preserve">О внесении изменений в решение Собрания представителей сельского поселения Выселки от 30.09.2021 №20  </w:t>
      </w:r>
      <w:r>
        <w:rPr>
          <w:b/>
          <w:bCs/>
          <w:color w:val="000000"/>
        </w:rPr>
        <w:t xml:space="preserve">«Об утверждении Положения </w:t>
      </w:r>
      <w:bookmarkStart w:id="0" w:name="_Hlk77671647"/>
      <w:r>
        <w:rPr>
          <w:b/>
          <w:bCs/>
          <w:color w:val="000000"/>
        </w:rPr>
        <w:t xml:space="preserve">о муниципальном контроле </w:t>
      </w:r>
      <w:bookmarkStart w:id="1" w:name="_Hlk77686366"/>
      <w:r>
        <w:rPr>
          <w:b/>
          <w:bCs/>
          <w:color w:val="000000"/>
        </w:rPr>
        <w:t xml:space="preserve">  на автомобильном транспорте и в дорожном хозяйстве в границах населенных пунктов </w:t>
      </w:r>
      <w:bookmarkEnd w:id="0"/>
      <w:bookmarkEnd w:id="1"/>
      <w:r>
        <w:rPr>
          <w:b/>
          <w:bCs/>
          <w:color w:val="000000"/>
        </w:rPr>
        <w:t>сельского поселения Выселки  муниципального района Ставропольский Самарской области»</w:t>
      </w:r>
    </w:p>
    <w:p>
      <w:pPr>
        <w:pStyle w:val="Normal"/>
        <w:shd w:val="clear" w:color="auto" w:fill="FFFFFF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hd w:val="clear" w:color="auto" w:fill="FFFFFF"/>
        <w:ind w:firstLine="709"/>
        <w:jc w:val="both"/>
        <w:rPr/>
      </w:pPr>
      <w:r>
        <w:rPr>
          <w:color w:val="000000"/>
        </w:rPr>
        <w:t xml:space="preserve">В соответствии со статьей 3.1 </w:t>
      </w:r>
      <w:bookmarkStart w:id="2" w:name="_Hlk77673480"/>
      <w:r>
        <w:rPr>
          <w:color w:val="000000"/>
        </w:rPr>
        <w:t>Федерального закона от 08.11.2007 № 259-ФЗ «Устав автомобильного транспорта и городского наземного электрического транспорта», статьей 13.1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</w:t>
      </w:r>
      <w:bookmarkEnd w:id="2"/>
      <w:r>
        <w:rPr>
          <w:color w:val="000000"/>
        </w:rPr>
        <w:t xml:space="preserve"> Федеральным законом от 31.07.2020 № 248-ФЗ «О государственном контроле (надзоре) и муниципальном контроле в Российской Федерации», Уставом</w:t>
      </w:r>
      <w:r>
        <w:rPr/>
        <w:t xml:space="preserve"> </w:t>
      </w:r>
      <w:r>
        <w:rPr>
          <w:bCs/>
          <w:color w:val="000000"/>
        </w:rPr>
        <w:t xml:space="preserve">сельского поселения Выселки муниципального района Ставропольский Самарской области, на основании протеста прокуратуры Ставропольского района от 30.12.2021 № 07-03-2021, </w:t>
      </w:r>
      <w:r>
        <w:rPr/>
        <w:t xml:space="preserve">Собрание представителей </w:t>
      </w:r>
      <w:r>
        <w:rPr>
          <w:bCs/>
          <w:color w:val="000000"/>
        </w:rPr>
        <w:t>сельского поселения Выселки муниципального района Ставропольский Самарской области</w:t>
      </w:r>
    </w:p>
    <w:p>
      <w:pPr>
        <w:pStyle w:val="Normal"/>
        <w:shd w:val="clear" w:color="auto" w:fill="FFFFFF"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       </w:t>
      </w:r>
      <w:r>
        <w:rPr>
          <w:color w:val="000000"/>
        </w:rPr>
        <w:t>РЕШИЛО:</w:t>
      </w:r>
    </w:p>
    <w:p>
      <w:pPr>
        <w:pStyle w:val="Normal"/>
        <w:shd w:val="clear" w:color="auto" w:fill="FFFFFF"/>
        <w:jc w:val="both"/>
        <w:rPr>
          <w:bCs/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 xml:space="preserve">1. Внести в решение Собрания представителей сельского поселения Выселки от 30.09.2021 №20 </w:t>
      </w:r>
      <w:r>
        <w:rPr>
          <w:bCs/>
          <w:color w:val="000000"/>
        </w:rPr>
        <w:t>«Об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Выселки  муниципального района Ставропольский Самарской области» следующие изменения:</w:t>
      </w:r>
    </w:p>
    <w:p>
      <w:pPr>
        <w:pStyle w:val="ConsPlusNormal"/>
        <w:ind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</w:rPr>
        <w:t xml:space="preserve">       </w:t>
      </w:r>
      <w:r>
        <w:rPr>
          <w:rFonts w:cs="Times New Roman" w:ascii="Times New Roman" w:hAnsi="Times New Roman"/>
          <w:bCs/>
          <w:color w:val="000000"/>
          <w:sz w:val="24"/>
          <w:szCs w:val="24"/>
        </w:rPr>
        <w:t>1.1.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пункт 1.2. </w:t>
      </w:r>
      <w:r>
        <w:rPr>
          <w:rFonts w:cs="Times New Roman" w:ascii="Times New Roman" w:hAnsi="Times New Roman"/>
          <w:bCs/>
          <w:color w:val="000000"/>
          <w:sz w:val="24"/>
          <w:szCs w:val="24"/>
        </w:rPr>
        <w:t xml:space="preserve">Положения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дополнить абзацем </w:t>
      </w:r>
      <w:r>
        <w:rPr>
          <w:rFonts w:cs="Times New Roman" w:ascii="Times New Roman" w:hAnsi="Times New Roman"/>
          <w:bCs/>
          <w:sz w:val="24"/>
          <w:szCs w:val="24"/>
        </w:rPr>
        <w:t>следующего содержания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: </w:t>
      </w:r>
    </w:p>
    <w:p>
      <w:pPr>
        <w:pStyle w:val="ConsPlusNormal"/>
        <w:ind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</w:t>
      </w:r>
      <w:r>
        <w:rPr>
          <w:rFonts w:cs="Times New Roman" w:ascii="Times New Roman" w:hAnsi="Times New Roman"/>
          <w:color w:val="000000"/>
          <w:sz w:val="24"/>
          <w:szCs w:val="24"/>
        </w:rPr>
        <w:t>«</w:t>
      </w:r>
      <w:r>
        <w:rPr>
          <w:rFonts w:cs="Times New Roman" w:ascii="Times New Roman" w:hAnsi="Times New Roman"/>
          <w:color w:val="FF0000"/>
          <w:sz w:val="24"/>
          <w:szCs w:val="24"/>
        </w:rPr>
        <w:t>Предметом муниципального контроля является также исполнение решений, принимаемых по результатам контрольных  мероприятий.»</w:t>
      </w:r>
    </w:p>
    <w:p>
      <w:pPr>
        <w:pStyle w:val="Normal"/>
        <w:shd w:val="clear" w:color="auto" w:fill="FFFFFF"/>
        <w:jc w:val="both"/>
        <w:rPr/>
      </w:pPr>
      <w:r>
        <w:rPr>
          <w:color w:val="000000"/>
        </w:rPr>
        <w:t xml:space="preserve">       </w:t>
      </w:r>
      <w:r>
        <w:rPr>
          <w:color w:val="000000"/>
        </w:rPr>
        <w:t xml:space="preserve">2.Настоящее Решение подлежит официальному опубликованию в газете «Вестник сельского поселения Выселки» </w:t>
      </w:r>
      <w:r>
        <w:rPr>
          <w:color w:val="000000"/>
          <w:spacing w:val="-3"/>
        </w:rPr>
        <w:t xml:space="preserve">и </w:t>
      </w:r>
      <w:r>
        <w:rPr>
          <w:color w:val="000000"/>
        </w:rPr>
        <w:t xml:space="preserve">на официальном сайте администрации сельского поселения Выселки в сети интернет </w:t>
      </w:r>
      <w:hyperlink r:id="rId3">
        <w:r>
          <w:rPr>
            <w:color w:val="000000"/>
          </w:rPr>
          <w:t>http://</w:t>
        </w:r>
        <w:r>
          <w:rPr>
            <w:color w:val="000000"/>
            <w:lang w:val="en-US"/>
          </w:rPr>
          <w:t>viselki</w:t>
        </w:r>
        <w:r>
          <w:rPr>
            <w:color w:val="000000"/>
          </w:rPr>
          <w:t>.stavrsp.ru</w:t>
        </w:r>
      </w:hyperlink>
      <w:r>
        <w:rPr>
          <w:color w:val="000000"/>
        </w:rPr>
        <w:t xml:space="preserve"> </w:t>
      </w:r>
      <w:r>
        <w:rPr>
          <w:color w:val="000000"/>
          <w:spacing w:val="-11"/>
        </w:rPr>
        <w:t xml:space="preserve"> </w:t>
      </w:r>
    </w:p>
    <w:p>
      <w:pPr>
        <w:pStyle w:val="Normal"/>
        <w:shd w:val="clear" w:color="auto" w:fill="FFFFFF"/>
        <w:jc w:val="both"/>
        <w:rPr/>
      </w:pPr>
      <w:r>
        <w:rPr/>
      </w:r>
    </w:p>
    <w:p>
      <w:pPr>
        <w:pStyle w:val="Normal"/>
        <w:tabs>
          <w:tab w:val="clear" w:pos="708"/>
          <w:tab w:val="left" w:pos="1000" w:leader="none"/>
          <w:tab w:val="left" w:pos="2552" w:leader="none"/>
        </w:tabs>
        <w:jc w:val="both"/>
        <w:rPr/>
      </w:pPr>
      <w:r>
        <w:rPr/>
        <w:t>Председатель Собрания представителей</w:t>
      </w:r>
    </w:p>
    <w:p>
      <w:pPr>
        <w:pStyle w:val="Normal"/>
        <w:rPr/>
      </w:pPr>
      <w:r>
        <w:rPr>
          <w:i/>
          <w:iCs/>
          <w:color w:val="000000"/>
        </w:rPr>
        <w:t xml:space="preserve"> </w:t>
      </w:r>
      <w:r>
        <w:rPr>
          <w:color w:val="000000"/>
        </w:rPr>
        <w:t>сельского поселения Выселки</w:t>
      </w:r>
    </w:p>
    <w:p>
      <w:pPr>
        <w:pStyle w:val="Normal"/>
        <w:rPr/>
      </w:pPr>
      <w:r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</w:t>
      </w:r>
    </w:p>
    <w:p>
      <w:pPr>
        <w:pStyle w:val="Normal"/>
        <w:rPr/>
      </w:pPr>
      <w:r>
        <w:rPr>
          <w:color w:val="000000"/>
        </w:rPr>
        <w:t>Самарской области                                                                               Ч.М.Дишина</w:t>
      </w:r>
    </w:p>
    <w:tbl>
      <w:tblPr>
        <w:tblW w:w="999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95"/>
        <w:gridCol w:w="4501"/>
      </w:tblGrid>
      <w:tr>
        <w:trPr>
          <w:trHeight w:val="2152" w:hRule="atLeast"/>
        </w:trPr>
        <w:tc>
          <w:tcPr>
            <w:tcW w:w="5495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1000" w:leader="none"/>
                <w:tab w:val="left" w:pos="2552" w:leader="none"/>
              </w:tabs>
              <w:jc w:val="both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rPr>
                <w:bCs/>
                <w:color w:val="000000"/>
              </w:rPr>
            </w:pPr>
            <w:r>
              <w:rPr>
                <w:color w:val="000000"/>
              </w:rPr>
              <w:t xml:space="preserve">Глава </w:t>
            </w:r>
            <w:r>
              <w:rPr>
                <w:bCs/>
                <w:color w:val="000000"/>
              </w:rPr>
              <w:t>сельского поселения Выселки  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4501" w:type="dxa"/>
            <w:tcBorders/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>З.Г.Мердеев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spacing w:lineRule="exact" w:line="240"/>
        <w:rPr>
          <w:b/>
          <w:b/>
          <w:color w:val="000000"/>
        </w:rPr>
      </w:pPr>
      <w:r>
        <w:rPr>
          <w:b/>
          <w:color w:val="000000"/>
        </w:rPr>
      </w:r>
      <w:r>
        <w:br w:type="page"/>
      </w:r>
    </w:p>
    <w:p>
      <w:pPr>
        <w:pStyle w:val="Normal"/>
        <w:spacing w:lineRule="exact" w:line="240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color w:val="000000"/>
        </w:rPr>
      </w:pPr>
      <w:r>
        <w:rPr/>
        <w:t xml:space="preserve">                  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ConsTitle"/>
        <w:widowControl/>
        <w:spacing w:lineRule="auto" w:line="360"/>
        <w:jc w:val="both"/>
        <w:rPr>
          <w:rFonts w:ascii="Times New Roman" w:hAnsi="Times New Roman" w:cs="Times New Roman"/>
          <w:b w:val="false"/>
          <w:b w:val="false"/>
          <w:bCs/>
          <w:color w:val="C00000"/>
          <w:sz w:val="28"/>
          <w:szCs w:val="28"/>
        </w:rPr>
      </w:pPr>
      <w:r>
        <w:rPr/>
      </w:r>
    </w:p>
    <w:sectPr>
      <w:headerReference w:type="default" r:id="rId4"/>
      <w:type w:val="nextPage"/>
      <w:pgSz w:w="11906" w:h="16838"/>
      <w:pgMar w:left="1275" w:right="850" w:header="720" w:top="777" w:footer="0" w:bottom="0" w:gutter="0"/>
      <w:pgNumType w:fmt="decimal"/>
      <w:formProt w:val="false"/>
      <w:titlePg/>
      <w:textDirection w:val="lrTb"/>
      <w:docGrid w:type="default" w:linePitch="381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libri">
    <w:charset w:val="cc"/>
    <w:family w:val="roman"/>
    <w:pitch w:val="variable"/>
  </w:font>
  <w:font w:name="Verdana">
    <w:charset w:val="cc"/>
    <w:family w:val="roman"/>
    <w:pitch w:val="variable"/>
  </w:font>
  <w:font w:name="Arial">
    <w:charset w:val="cc"/>
    <w:family w:val="roman"/>
    <w:pitch w:val="variable"/>
  </w:font>
  <w:font w:name="Liberation Mono">
    <w:altName w:val="Courier New"/>
    <w:charset w:val="cc"/>
    <w:family w:val="roman"/>
    <w:pitch w:val="variable"/>
  </w:font>
  <w:font w:name="Calibri Light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35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8105" cy="174625"/>
              <wp:effectExtent l="0" t="0" r="0" b="0"/>
              <wp:wrapNone/>
              <wp:docPr id="2" name="Врезка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7400" cy="1738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5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3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1" stroked="f" style="position:absolute;margin-left:241.45pt;margin-top:0.05pt;width:6.05pt;height:13.65pt;mso-wrap-style:square;v-text-anchor:top;mso-position-horizontal:center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yle35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3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073fc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3">
    <w:name w:val="Heading 3"/>
    <w:basedOn w:val="11"/>
    <w:next w:val="Style25"/>
    <w:qFormat/>
    <w:pPr>
      <w:spacing w:before="140" w:after="120"/>
      <w:outlineLvl w:val="2"/>
    </w:pPr>
    <w:rPr>
      <w:sz w:val="28"/>
      <w:szCs w:val="28"/>
    </w:rPr>
  </w:style>
  <w:style w:type="paragraph" w:styleId="4">
    <w:name w:val="Heading 4"/>
    <w:basedOn w:val="Normal"/>
    <w:next w:val="Normal"/>
    <w:qFormat/>
    <w:pPr>
      <w:keepNext w:val="true"/>
      <w:spacing w:before="240" w:after="60"/>
      <w:outlineLvl w:val="3"/>
    </w:pPr>
    <w:rPr>
      <w:b/>
      <w:bCs/>
    </w:rPr>
  </w:style>
  <w:style w:type="paragraph" w:styleId="5">
    <w:name w:val="Heading 5"/>
    <w:basedOn w:val="Normal"/>
    <w:next w:val="6"/>
    <w:qFormat/>
    <w:pPr>
      <w:spacing w:before="480" w:after="0"/>
      <w:jc w:val="center"/>
      <w:outlineLvl w:val="4"/>
    </w:pPr>
    <w:rPr>
      <w:sz w:val="40"/>
      <w:szCs w:val="20"/>
    </w:rPr>
  </w:style>
  <w:style w:type="paragraph" w:styleId="6">
    <w:name w:val="Heading 6"/>
    <w:basedOn w:val="Normal"/>
    <w:next w:val="Normal"/>
    <w:qFormat/>
    <w:pPr>
      <w:spacing w:before="240" w:after="60"/>
      <w:outlineLvl w:val="5"/>
    </w:pPr>
    <w:rPr>
      <w:b/>
      <w:bCs/>
      <w:sz w:val="22"/>
      <w:szCs w:val="22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WW8Num1z0" w:customStyle="1">
    <w:name w:val="WW8Num1z0"/>
    <w:qFormat/>
    <w:rPr/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b w:val="false"/>
      <w:i w:val="false"/>
      <w:color w:val="000000"/>
    </w:rPr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/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1" w:customStyle="1">
    <w:name w:val="Основной шрифт абзаца1"/>
    <w:qFormat/>
    <w:rPr/>
  </w:style>
  <w:style w:type="character" w:styleId="Style10" w:customStyle="1">
    <w:name w:val="Текст выноски Знак"/>
    <w:qFormat/>
    <w:rPr>
      <w:rFonts w:ascii="Tahoma" w:hAnsi="Tahoma" w:cs="Tahoma"/>
      <w:sz w:val="16"/>
      <w:szCs w:val="16"/>
    </w:rPr>
  </w:style>
  <w:style w:type="character" w:styleId="Style11" w:customStyle="1">
    <w:name w:val="Интернет-ссылка"/>
    <w:uiPriority w:val="99"/>
    <w:unhideWhenUsed/>
    <w:rsid w:val="00211cb5"/>
    <w:rPr>
      <w:color w:val="0000FF"/>
      <w:u w:val="single"/>
    </w:rPr>
  </w:style>
  <w:style w:type="character" w:styleId="Style12" w:customStyle="1">
    <w:name w:val="Гипертекстовая ссылка"/>
    <w:qFormat/>
    <w:rPr>
      <w:rFonts w:cs="Times New Roman"/>
      <w:color w:val="106BBE"/>
    </w:rPr>
  </w:style>
  <w:style w:type="character" w:styleId="Style13" w:customStyle="1">
    <w:name w:val="Схема документа Знак"/>
    <w:qFormat/>
    <w:rPr>
      <w:rFonts w:ascii="Tahoma" w:hAnsi="Tahoma" w:cs="Tahoma"/>
      <w:sz w:val="16"/>
      <w:szCs w:val="16"/>
    </w:rPr>
  </w:style>
  <w:style w:type="character" w:styleId="Style14" w:customStyle="1">
    <w:name w:val="Название Знак"/>
    <w:qFormat/>
    <w:rPr>
      <w:b/>
      <w:bCs/>
      <w:sz w:val="28"/>
      <w:szCs w:val="24"/>
    </w:rPr>
  </w:style>
  <w:style w:type="character" w:styleId="Style15" w:customStyle="1">
    <w:name w:val="Подзаголовок Знак"/>
    <w:qFormat/>
    <w:rPr>
      <w:b/>
      <w:sz w:val="28"/>
    </w:rPr>
  </w:style>
  <w:style w:type="character" w:styleId="Style16" w:customStyle="1">
    <w:name w:val="Текст сноски Знак"/>
    <w:basedOn w:val="1"/>
    <w:qFormat/>
    <w:rPr/>
  </w:style>
  <w:style w:type="character" w:styleId="Style17" w:customStyle="1">
    <w:name w:val="Символ сноски"/>
    <w:qFormat/>
    <w:rPr>
      <w:vertAlign w:val="superscript"/>
    </w:rPr>
  </w:style>
  <w:style w:type="character" w:styleId="Style18">
    <w:name w:val="Посещённая гиперссылка"/>
    <w:rPr>
      <w:color w:val="800000"/>
      <w:u w:val="single"/>
    </w:rPr>
  </w:style>
  <w:style w:type="character" w:styleId="Style19" w:customStyle="1">
    <w:name w:val="Верхний колонтитул Знак"/>
    <w:link w:val="af6"/>
    <w:uiPriority w:val="99"/>
    <w:qFormat/>
    <w:rsid w:val="00e90f25"/>
    <w:rPr>
      <w:sz w:val="28"/>
      <w:szCs w:val="28"/>
      <w:lang w:eastAsia="zh-CN"/>
    </w:rPr>
  </w:style>
  <w:style w:type="character" w:styleId="Style20" w:customStyle="1">
    <w:name w:val="Нижний колонтитул Знак"/>
    <w:link w:val="af8"/>
    <w:uiPriority w:val="99"/>
    <w:qFormat/>
    <w:rsid w:val="00e90f25"/>
    <w:rPr>
      <w:sz w:val="28"/>
      <w:szCs w:val="28"/>
      <w:lang w:eastAsia="zh-CN"/>
    </w:rPr>
  </w:style>
  <w:style w:type="character" w:styleId="Pagenumber">
    <w:name w:val="page number"/>
    <w:basedOn w:val="DefaultParagraphFont"/>
    <w:uiPriority w:val="99"/>
    <w:semiHidden/>
    <w:unhideWhenUsed/>
    <w:qFormat/>
    <w:rsid w:val="00e90f25"/>
    <w:rPr/>
  </w:style>
  <w:style w:type="character" w:styleId="Annotationreference">
    <w:name w:val="annotation reference"/>
    <w:uiPriority w:val="99"/>
    <w:semiHidden/>
    <w:unhideWhenUsed/>
    <w:qFormat/>
    <w:rsid w:val="004d32c9"/>
    <w:rPr>
      <w:sz w:val="16"/>
      <w:szCs w:val="16"/>
    </w:rPr>
  </w:style>
  <w:style w:type="character" w:styleId="Style21" w:customStyle="1">
    <w:name w:val="Текст примечания Знак"/>
    <w:link w:val="afc"/>
    <w:uiPriority w:val="99"/>
    <w:qFormat/>
    <w:rsid w:val="004d32c9"/>
    <w:rPr>
      <w:lang w:eastAsia="zh-CN"/>
    </w:rPr>
  </w:style>
  <w:style w:type="character" w:styleId="Style22" w:customStyle="1">
    <w:name w:val="Тема примечания Знак"/>
    <w:link w:val="afe"/>
    <w:uiPriority w:val="99"/>
    <w:semiHidden/>
    <w:qFormat/>
    <w:rsid w:val="004d32c9"/>
    <w:rPr>
      <w:b/>
      <w:bCs/>
      <w:lang w:eastAsia="zh-CN"/>
    </w:rPr>
  </w:style>
  <w:style w:type="character" w:styleId="Highlightsearch" w:customStyle="1">
    <w:name w:val="highlightsearch"/>
    <w:basedOn w:val="DefaultParagraphFont"/>
    <w:qFormat/>
    <w:rsid w:val="008f0bae"/>
    <w:rPr/>
  </w:style>
  <w:style w:type="character" w:styleId="Style23">
    <w:name w:val="Привязка сноски"/>
    <w:rPr>
      <w:vertAlign w:val="superscript"/>
    </w:rPr>
  </w:style>
  <w:style w:type="character" w:styleId="FootnoteCharacters">
    <w:name w:val="Footnote Characters"/>
    <w:uiPriority w:val="99"/>
    <w:semiHidden/>
    <w:unhideWhenUsed/>
    <w:qFormat/>
    <w:rsid w:val="00e3552d"/>
    <w:rPr>
      <w:vertAlign w:val="superscript"/>
    </w:rPr>
  </w:style>
  <w:style w:type="character" w:styleId="HTML" w:customStyle="1">
    <w:name w:val="Стандартный HTML Знак"/>
    <w:link w:val="HTML"/>
    <w:uiPriority w:val="99"/>
    <w:semiHidden/>
    <w:qFormat/>
    <w:rsid w:val="00e33021"/>
    <w:rPr>
      <w:rFonts w:ascii="Courier New" w:hAnsi="Courier New" w:cs="Courier New"/>
    </w:rPr>
  </w:style>
  <w:style w:type="paragraph" w:styleId="Style24">
    <w:name w:val="Заголовок"/>
    <w:basedOn w:val="Normal"/>
    <w:next w:val="Style2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5">
    <w:name w:val="Body Text"/>
    <w:basedOn w:val="Normal"/>
    <w:pPr>
      <w:ind w:right="-483" w:hanging="0"/>
      <w:jc w:val="both"/>
    </w:pPr>
    <w:rPr>
      <w:b/>
      <w:bCs/>
    </w:rPr>
  </w:style>
  <w:style w:type="paragraph" w:styleId="Style26">
    <w:name w:val="List"/>
    <w:basedOn w:val="Style25"/>
    <w:pPr/>
    <w:rPr>
      <w:rFonts w:cs="Droid Sans Devanagari"/>
    </w:rPr>
  </w:style>
  <w:style w:type="paragraph" w:styleId="Style2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8">
    <w:name w:val="Указатель"/>
    <w:basedOn w:val="Normal"/>
    <w:qFormat/>
    <w:pPr>
      <w:suppressLineNumbers/>
    </w:pPr>
    <w:rPr>
      <w:rFonts w:cs="Arial"/>
    </w:rPr>
  </w:style>
  <w:style w:type="paragraph" w:styleId="11" w:customStyle="1">
    <w:name w:val="Заголовок1"/>
    <w:basedOn w:val="Normal"/>
    <w:next w:val="Style25"/>
    <w:qFormat/>
    <w:pPr>
      <w:jc w:val="center"/>
    </w:pPr>
    <w:rPr>
      <w:b/>
      <w:bCs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Droid Sans Devanagari"/>
      <w:i/>
      <w:iCs/>
    </w:rPr>
  </w:style>
  <w:style w:type="paragraph" w:styleId="12" w:customStyle="1">
    <w:name w:val="Указатель1"/>
    <w:basedOn w:val="Normal"/>
    <w:qFormat/>
    <w:pPr>
      <w:suppressLineNumbers/>
    </w:pPr>
    <w:rPr>
      <w:rFonts w:cs="Droid Sans Devanagari"/>
    </w:rPr>
  </w:style>
  <w:style w:type="paragraph" w:styleId="ConsNonformat" w:customStyle="1">
    <w:name w:val="ConsNonformat"/>
    <w:qFormat/>
    <w:pPr>
      <w:widowControl w:val="false"/>
      <w:suppressAutoHyphens w:val="true"/>
      <w:bidi w:val="0"/>
      <w:spacing w:before="0" w:after="0"/>
      <w:ind w:right="19772" w:hanging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zh-CN" w:bidi="ar-SA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Calibri"/>
      <w:b/>
      <w:bCs/>
      <w:color w:val="auto"/>
      <w:kern w:val="0"/>
      <w:sz w:val="22"/>
      <w:szCs w:val="22"/>
      <w:lang w:val="ru-RU" w:eastAsia="zh-CN" w:bidi="ar-SA"/>
    </w:rPr>
  </w:style>
  <w:style w:type="paragraph" w:styleId="Style29" w:customStyle="1">
    <w:name w:val="Знак"/>
    <w:basedOn w:val="Normal"/>
    <w:qFormat/>
    <w:pPr/>
    <w:rPr>
      <w:rFonts w:ascii="Verdana" w:hAnsi="Verdana" w:cs="Verdana"/>
      <w:sz w:val="20"/>
      <w:szCs w:val="20"/>
      <w:lang w:val="en-US"/>
    </w:rPr>
  </w:style>
  <w:style w:type="paragraph" w:styleId="NoSpacing" w:customStyle="1">
    <w:name w:val="No Spacing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zh-CN" w:bidi="ar-SA"/>
    </w:rPr>
  </w:style>
  <w:style w:type="paragraph" w:styleId="BalloonText">
    <w:name w:val="Balloon Text"/>
    <w:basedOn w:val="Normal"/>
    <w:qFormat/>
    <w:pPr/>
    <w:rPr>
      <w:rFonts w:ascii="Tahoma" w:hAnsi="Tahoma" w:cs="Tahoma"/>
      <w:sz w:val="16"/>
      <w:szCs w:val="16"/>
    </w:rPr>
  </w:style>
  <w:style w:type="paragraph" w:styleId="ConsTitle" w:customStyle="1">
    <w:name w:val="ConsTitle"/>
    <w:qFormat/>
    <w:pPr>
      <w:widowControl w:val="false"/>
      <w:suppressAutoHyphens w:val="true"/>
      <w:bidi w:val="0"/>
      <w:snapToGrid w:val="false"/>
      <w:spacing w:before="0" w:after="0"/>
      <w:jc w:val="left"/>
    </w:pPr>
    <w:rPr>
      <w:rFonts w:ascii="Arial" w:hAnsi="Arial" w:eastAsia="Times New Roman" w:cs="Arial"/>
      <w:b/>
      <w:color w:val="auto"/>
      <w:kern w:val="0"/>
      <w:sz w:val="16"/>
      <w:szCs w:val="20"/>
      <w:lang w:val="ru-RU" w:eastAsia="zh-CN" w:bidi="ar-SA"/>
    </w:rPr>
  </w:style>
  <w:style w:type="paragraph" w:styleId="ConsPlusNormal" w:customStyle="1">
    <w:name w:val="ConsPlusNormal"/>
    <w:uiPriority w:val="99"/>
    <w:qFormat/>
    <w:pPr>
      <w:widowControl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30" w:customStyle="1">
    <w:name w:val=" Знак"/>
    <w:basedOn w:val="Normal"/>
    <w:qFormat/>
    <w:pPr>
      <w:suppressAutoHyphens w:val="true"/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styleId="S1" w:customStyle="1">
    <w:name w:val="s_1"/>
    <w:basedOn w:val="Normal"/>
    <w:qFormat/>
    <w:pPr>
      <w:ind w:firstLine="720"/>
      <w:jc w:val="both"/>
    </w:pPr>
    <w:rPr>
      <w:rFonts w:ascii="Arial" w:hAnsi="Arial" w:cs="Arial"/>
      <w:sz w:val="26"/>
      <w:szCs w:val="26"/>
    </w:rPr>
  </w:style>
  <w:style w:type="paragraph" w:styleId="13" w:customStyle="1">
    <w:name w:val="Схема документа1"/>
    <w:basedOn w:val="Normal"/>
    <w:qFormat/>
    <w:pPr/>
    <w:rPr>
      <w:rFonts w:ascii="Tahoma" w:hAnsi="Tahoma" w:cs="Tahoma"/>
      <w:sz w:val="16"/>
      <w:szCs w:val="16"/>
    </w:rPr>
  </w:style>
  <w:style w:type="paragraph" w:styleId="Style31" w:customStyle="1">
    <w:name w:val="Текст в заданном формате"/>
    <w:basedOn w:val="Normal"/>
    <w:qFormat/>
    <w:pPr>
      <w:widowControl w:val="false"/>
    </w:pPr>
    <w:rPr>
      <w:rFonts w:ascii="Liberation Mono" w:hAnsi="Liberation Mono" w:eastAsia="Droid Sans Fallback" w:cs="Liberation Mono"/>
      <w:sz w:val="20"/>
      <w:szCs w:val="20"/>
      <w:lang w:eastAsia="zh-CN" w:bidi="hi-IN"/>
    </w:rPr>
  </w:style>
  <w:style w:type="paragraph" w:styleId="Style32">
    <w:name w:val="Subtitle"/>
    <w:basedOn w:val="Normal"/>
    <w:next w:val="Style25"/>
    <w:qFormat/>
    <w:pPr>
      <w:jc w:val="center"/>
    </w:pPr>
    <w:rPr>
      <w:b/>
      <w:szCs w:val="20"/>
    </w:rPr>
  </w:style>
  <w:style w:type="paragraph" w:styleId="Style33">
    <w:name w:val="Footnote Text"/>
    <w:basedOn w:val="Normal"/>
    <w:pPr/>
    <w:rPr>
      <w:sz w:val="20"/>
      <w:szCs w:val="20"/>
    </w:rPr>
  </w:style>
  <w:style w:type="paragraph" w:styleId="Style34">
    <w:name w:val="Верхний и нижний колонтитулы"/>
    <w:basedOn w:val="Normal"/>
    <w:qFormat/>
    <w:pPr/>
    <w:rPr/>
  </w:style>
  <w:style w:type="paragraph" w:styleId="Style35">
    <w:name w:val="Header"/>
    <w:basedOn w:val="Normal"/>
    <w:link w:val="af7"/>
    <w:uiPriority w:val="99"/>
    <w:unhideWhenUsed/>
    <w:rsid w:val="00e90f25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36">
    <w:name w:val="Footer"/>
    <w:basedOn w:val="Normal"/>
    <w:link w:val="af9"/>
    <w:uiPriority w:val="99"/>
    <w:unhideWhenUsed/>
    <w:rsid w:val="00e90f25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Annotationtext">
    <w:name w:val="annotation text"/>
    <w:basedOn w:val="Normal"/>
    <w:link w:val="afd"/>
    <w:uiPriority w:val="99"/>
    <w:unhideWhenUsed/>
    <w:qFormat/>
    <w:rsid w:val="004d32c9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ff"/>
    <w:uiPriority w:val="99"/>
    <w:semiHidden/>
    <w:unhideWhenUsed/>
    <w:qFormat/>
    <w:rsid w:val="004d32c9"/>
    <w:pPr/>
    <w:rPr>
      <w:b/>
      <w:bCs/>
    </w:rPr>
  </w:style>
  <w:style w:type="paragraph" w:styleId="Revision">
    <w:name w:val="Revision"/>
    <w:uiPriority w:val="99"/>
    <w:semiHidden/>
    <w:qFormat/>
    <w:rsid w:val="00803bdc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HTMLPreformatted">
    <w:name w:val="HTML Preformatted"/>
    <w:basedOn w:val="Normal"/>
    <w:link w:val="HTML0"/>
    <w:uiPriority w:val="99"/>
    <w:semiHidden/>
    <w:unhideWhenUsed/>
    <w:qFormat/>
    <w:rsid w:val="00e33021"/>
    <w:pPr>
      <w:tabs>
        <w:tab w:val="clear" w:pos="708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</w:pPr>
    <w:rPr>
      <w:rFonts w:ascii="Courier New" w:hAnsi="Courier New" w:cs="Courier New"/>
      <w:sz w:val="20"/>
      <w:szCs w:val="20"/>
    </w:rPr>
  </w:style>
  <w:style w:type="paragraph" w:styleId="Style37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2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header" Target="header1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B18D5-8D1B-4E54-9525-E149B0AD4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LibreOffice/7.0.4.2$Windows_X86_64 LibreOffice_project/dcf040e67528d9187c66b2379df5ea4407429775</Application>
  <AppVersion>15.0000</AppVersion>
  <Pages>3</Pages>
  <Words>254</Words>
  <Characters>1986</Characters>
  <CharactersWithSpaces>2689</CharactersWithSpaces>
  <Paragraphs>23</Paragraphs>
  <Company>КонсультантПлюс Версия 4020.00.61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2022-01-18T11:23:00Z</dcterms:created>
  <dc:creator>Сергей Викторович</dc:creator>
  <dc:description/>
  <dc:language>ru-RU</dc:language>
  <cp:lastModifiedBy/>
  <cp:lastPrinted>2022-01-31T09:38:10Z</cp:lastPrinted>
  <dcterms:modified xsi:type="dcterms:W3CDTF">2022-01-31T09:39:04Z</dcterms:modified>
  <cp:revision>4</cp:revision>
  <dc:subject/>
  <dc:title>Федеральный закон от 31.07.2020 N 248-ФЗ(ред. от 11.06.2021)"О государственном контроле (надзоре) и муниципальном контроле в Российской Федерации"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