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10" w:rsidRDefault="004F7510" w:rsidP="004F7510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>
        <w:rPr>
          <w:rFonts w:ascii="Calibri Light" w:hAnsi="Calibri Light"/>
          <w:b/>
          <w:noProof/>
          <w:kern w:val="32"/>
          <w:sz w:val="32"/>
          <w:szCs w:val="32"/>
        </w:rPr>
        <w:drawing>
          <wp:inline distT="0" distB="0" distL="0" distR="0">
            <wp:extent cx="1059180" cy="8839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10" w:rsidRDefault="004F7510" w:rsidP="004F7510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F7510" w:rsidRDefault="004F7510" w:rsidP="004F7510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4F7510" w:rsidRDefault="004F7510" w:rsidP="004F7510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СЕЛЬСКОГО ПОСЕЛЕНИЯ ВЫСЕЛКИ</w:t>
      </w:r>
    </w:p>
    <w:p w:rsidR="004F7510" w:rsidRDefault="004F7510" w:rsidP="004F7510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4F7510" w:rsidRDefault="004F7510" w:rsidP="004F7510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САМАРСКОЙ ОБЛАСТИ</w:t>
      </w:r>
    </w:p>
    <w:p w:rsidR="004F7510" w:rsidRDefault="004F7510" w:rsidP="004F7510">
      <w:pPr>
        <w:rPr>
          <w:b/>
          <w:bCs/>
        </w:rPr>
      </w:pPr>
    </w:p>
    <w:p w:rsidR="004F7510" w:rsidRDefault="004F7510" w:rsidP="004F75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:rsidR="004F7510" w:rsidRDefault="004F7510" w:rsidP="004F7510">
      <w:pPr>
        <w:jc w:val="center"/>
        <w:rPr>
          <w:b/>
          <w:bCs/>
          <w:sz w:val="28"/>
          <w:szCs w:val="28"/>
        </w:rPr>
      </w:pPr>
    </w:p>
    <w:p w:rsidR="004F7510" w:rsidRDefault="004F7510" w:rsidP="004F7510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</w:t>
      </w:r>
      <w:r>
        <w:rPr>
          <w:bCs/>
          <w:sz w:val="28"/>
          <w:szCs w:val="28"/>
        </w:rPr>
        <w:t>от 29 июня 2022 года</w:t>
      </w:r>
      <w:r>
        <w:tab/>
      </w:r>
      <w:r>
        <w:rPr>
          <w:sz w:val="28"/>
          <w:szCs w:val="28"/>
        </w:rPr>
        <w:t xml:space="preserve">                                                                        № 18</w:t>
      </w:r>
    </w:p>
    <w:p w:rsidR="004F7510" w:rsidRDefault="004F7510" w:rsidP="004F751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F7510" w:rsidRDefault="004F7510" w:rsidP="004F751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</w:t>
      </w:r>
      <w:proofErr w:type="gramStart"/>
      <w:r>
        <w:rPr>
          <w:b/>
          <w:color w:val="000000"/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Решение</w:t>
      </w:r>
      <w:proofErr w:type="gramEnd"/>
      <w:r>
        <w:rPr>
          <w:b/>
          <w:color w:val="000000"/>
          <w:sz w:val="28"/>
          <w:szCs w:val="28"/>
        </w:rPr>
        <w:t xml:space="preserve"> Собрания представителей сельского поселения Выселки от 30.09.2021 №20 </w:t>
      </w:r>
      <w:r>
        <w:rPr>
          <w:b/>
          <w:color w:val="000000"/>
          <w:sz w:val="28"/>
          <w:szCs w:val="28"/>
          <w:highlight w:val="yellow"/>
        </w:rPr>
        <w:t>«</w:t>
      </w:r>
      <w:r>
        <w:rPr>
          <w:b/>
          <w:color w:val="000000"/>
          <w:sz w:val="28"/>
          <w:szCs w:val="28"/>
        </w:rPr>
        <w:t>Об утверждении Положения о муниципальном контроле на автомобильном транспорте и в дорожном хозяйстве в границах населенного пункта сельского поселения Выселки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  <w:highlight w:val="yellow"/>
        </w:rPr>
        <w:t>»</w:t>
      </w:r>
      <w:r>
        <w:rPr>
          <w:b/>
          <w:color w:val="000000"/>
          <w:sz w:val="28"/>
          <w:szCs w:val="28"/>
        </w:rPr>
        <w:t xml:space="preserve"> </w:t>
      </w:r>
    </w:p>
    <w:p w:rsidR="004F7510" w:rsidRDefault="004F7510" w:rsidP="004F751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F7510" w:rsidRDefault="004F7510" w:rsidP="004F7510">
      <w:pPr>
        <w:shd w:val="clear" w:color="auto" w:fill="FFFFFF"/>
        <w:rPr>
          <w:b/>
          <w:color w:val="000000"/>
        </w:rPr>
      </w:pPr>
    </w:p>
    <w:p w:rsidR="004F7510" w:rsidRDefault="004F7510" w:rsidP="004F7510">
      <w:pPr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Выселки муниципального района Ставропольский Самарской области, Собрание представителей сельского поселения Выселки муниципального района Ставропольский Самарской области</w:t>
      </w:r>
    </w:p>
    <w:p w:rsidR="004F7510" w:rsidRDefault="004F7510" w:rsidP="004F7510">
      <w:pPr>
        <w:shd w:val="clear" w:color="auto" w:fill="FFFFFF"/>
        <w:ind w:firstLine="709"/>
        <w:jc w:val="both"/>
        <w:rPr>
          <w:color w:val="000000" w:themeColor="text1"/>
        </w:rPr>
      </w:pPr>
    </w:p>
    <w:p w:rsidR="004F7510" w:rsidRDefault="004F7510" w:rsidP="004F751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РЕШИЛО:</w:t>
      </w:r>
    </w:p>
    <w:p w:rsidR="004F7510" w:rsidRDefault="004F7510" w:rsidP="004F7510">
      <w:pPr>
        <w:shd w:val="clear" w:color="auto" w:fill="FFFFFF"/>
        <w:ind w:firstLine="709"/>
        <w:jc w:val="both"/>
        <w:rPr>
          <w:color w:val="000000" w:themeColor="text1"/>
        </w:rPr>
      </w:pPr>
    </w:p>
    <w:p w:rsidR="004F7510" w:rsidRDefault="004F7510" w:rsidP="004F751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Внести в решение Собрания представителей сельского поселения Выселки муниципального района Ставропольский Самарской области от 30.09.2021 № </w:t>
      </w:r>
      <w:proofErr w:type="gramStart"/>
      <w:r>
        <w:rPr>
          <w:color w:val="000000" w:themeColor="text1"/>
          <w:sz w:val="28"/>
          <w:szCs w:val="28"/>
        </w:rPr>
        <w:t>20  «</w:t>
      </w:r>
      <w:proofErr w:type="gramEnd"/>
      <w:r>
        <w:rPr>
          <w:color w:val="000000" w:themeColor="text1"/>
          <w:sz w:val="28"/>
          <w:szCs w:val="28"/>
        </w:rPr>
        <w:t xml:space="preserve">Об утверждении </w:t>
      </w:r>
      <w:r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 и в дорожном хозяйстве в границах населенных пунктов сельского поселения Выселки муниципального района Ставропольский Самарской области»</w:t>
      </w:r>
      <w:r>
        <w:rPr>
          <w:color w:val="000000" w:themeColor="text1"/>
          <w:sz w:val="28"/>
          <w:szCs w:val="28"/>
        </w:rPr>
        <w:t xml:space="preserve"> (далее – Решение) следующие изменения:</w:t>
      </w:r>
    </w:p>
    <w:p w:rsidR="004F7510" w:rsidRDefault="004F7510" w:rsidP="004F7510">
      <w:pPr>
        <w:ind w:firstLine="709"/>
        <w:jc w:val="both"/>
        <w:rPr>
          <w:color w:val="000000" w:themeColor="text1"/>
          <w:sz w:val="28"/>
          <w:szCs w:val="28"/>
        </w:rPr>
      </w:pPr>
    </w:p>
    <w:p w:rsidR="004F7510" w:rsidRDefault="004F7510" w:rsidP="004F751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пункт 5.2 утвержденного Решением </w:t>
      </w:r>
      <w:r>
        <w:rPr>
          <w:bCs/>
          <w:color w:val="000000"/>
          <w:sz w:val="28"/>
          <w:szCs w:val="28"/>
        </w:rPr>
        <w:t xml:space="preserve">Положения о муниципальном контроле на автомобильном транспорте и в дорожном хозяйстве в границах населенных пунктов сельского поселения Выселки муниципального района </w:t>
      </w:r>
      <w:r>
        <w:rPr>
          <w:bCs/>
          <w:color w:val="000000"/>
          <w:sz w:val="28"/>
          <w:szCs w:val="28"/>
        </w:rPr>
        <w:lastRenderedPageBreak/>
        <w:t>Ставропольский Самарской области</w:t>
      </w:r>
      <w:r>
        <w:rPr>
          <w:color w:val="000000" w:themeColor="text1"/>
          <w:sz w:val="28"/>
          <w:szCs w:val="28"/>
        </w:rPr>
        <w:t xml:space="preserve"> (далее – Положение) изложить в следующей редакции:</w:t>
      </w:r>
    </w:p>
    <w:p w:rsidR="004F7510" w:rsidRDefault="004F7510" w:rsidP="004F7510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0" w:name="_Hlk88214370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1 к настоящему Положению</w:t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7510" w:rsidRDefault="004F7510" w:rsidP="004F7510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Индикативные показатели муниципального контроля на автомобильном транспорте указаны в приложении № 2 к настоящему Положению.»;</w:t>
      </w:r>
    </w:p>
    <w:p w:rsidR="004F7510" w:rsidRDefault="004F7510" w:rsidP="004F751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дополнить Положение приложениями № 1 и № 2 в соответствии с приложением к настоящему решению.</w:t>
      </w:r>
    </w:p>
    <w:p w:rsidR="004F7510" w:rsidRDefault="004F7510" w:rsidP="004F751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дополнить Приложение № 1 к Положению о муниципальном контроле на автомобильном транспорте и в дорожном хозяйстве в границах населенного пунктом 3 «Перечень индикаторов риска».</w:t>
      </w:r>
    </w:p>
    <w:p w:rsidR="004F7510" w:rsidRDefault="004F7510" w:rsidP="004F7510">
      <w:pPr>
        <w:pStyle w:val="s1"/>
        <w:spacing w:line="360" w:lineRule="auto"/>
        <w:ind w:firstLine="510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подлежит официальному опубликованию в газете «Вестник</w:t>
      </w:r>
      <w:r>
        <w:t xml:space="preserve"> </w:t>
      </w:r>
      <w:r>
        <w:rPr>
          <w:color w:val="000000"/>
          <w:sz w:val="28"/>
          <w:szCs w:val="28"/>
        </w:rPr>
        <w:t xml:space="preserve">Выселки» </w:t>
      </w:r>
      <w:r>
        <w:rPr>
          <w:color w:val="000000"/>
          <w:spacing w:val="-3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на официальном сайте администрации сельского поселения Выселки в сети </w:t>
      </w:r>
      <w:proofErr w:type="gramStart"/>
      <w:r>
        <w:rPr>
          <w:color w:val="000000"/>
          <w:sz w:val="28"/>
          <w:szCs w:val="28"/>
        </w:rPr>
        <w:t>интернет</w:t>
      </w:r>
      <w:r>
        <w:rPr>
          <w:rStyle w:val="-"/>
          <w:color w:val="000000"/>
          <w:sz w:val="28"/>
          <w:szCs w:val="28"/>
        </w:rPr>
        <w:t xml:space="preserve">  http://viselki.stavrsp.ru</w:t>
      </w:r>
      <w:proofErr w:type="gramEnd"/>
      <w:r>
        <w:rPr>
          <w:rStyle w:val="-"/>
          <w:color w:val="000000"/>
          <w:sz w:val="28"/>
          <w:szCs w:val="28"/>
        </w:rPr>
        <w:t>.</w:t>
      </w: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F606E3" w:rsidRPr="00F606E3" w:rsidRDefault="00F606E3" w:rsidP="00F606E3">
      <w:pPr>
        <w:rPr>
          <w:color w:val="000000" w:themeColor="text1"/>
          <w:sz w:val="28"/>
          <w:szCs w:val="28"/>
        </w:rPr>
      </w:pPr>
    </w:p>
    <w:p w:rsidR="00F606E3" w:rsidRPr="00F606E3" w:rsidRDefault="00F606E3" w:rsidP="00F606E3">
      <w:pPr>
        <w:rPr>
          <w:color w:val="000000" w:themeColor="text1"/>
        </w:rPr>
      </w:pPr>
      <w:r w:rsidRPr="00F606E3">
        <w:rPr>
          <w:color w:val="000000" w:themeColor="text1"/>
        </w:rPr>
        <w:t>Председатель Собрания Представителей</w:t>
      </w:r>
      <w:r>
        <w:rPr>
          <w:color w:val="000000" w:themeColor="text1"/>
        </w:rPr>
        <w:t xml:space="preserve">            </w:t>
      </w:r>
      <w:r w:rsidRPr="00F606E3">
        <w:rPr>
          <w:color w:val="000000" w:themeColor="text1"/>
        </w:rPr>
        <w:t xml:space="preserve"> </w:t>
      </w:r>
      <w:proofErr w:type="gramStart"/>
      <w:r w:rsidRPr="00F606E3">
        <w:rPr>
          <w:color w:val="000000" w:themeColor="text1"/>
        </w:rPr>
        <w:t>Глава  сельского</w:t>
      </w:r>
      <w:proofErr w:type="gramEnd"/>
      <w:r w:rsidRPr="00F606E3">
        <w:rPr>
          <w:color w:val="000000" w:themeColor="text1"/>
        </w:rPr>
        <w:t xml:space="preserve"> поселения Выселки</w:t>
      </w:r>
    </w:p>
    <w:p w:rsidR="00F606E3" w:rsidRPr="00F606E3" w:rsidRDefault="00F606E3" w:rsidP="00F606E3">
      <w:pPr>
        <w:rPr>
          <w:color w:val="000000" w:themeColor="text1"/>
        </w:rPr>
      </w:pPr>
      <w:r w:rsidRPr="00F606E3">
        <w:rPr>
          <w:color w:val="000000" w:themeColor="text1"/>
        </w:rPr>
        <w:t>сельского поселения Выселки</w:t>
      </w:r>
    </w:p>
    <w:p w:rsidR="00F606E3" w:rsidRPr="00F606E3" w:rsidRDefault="00F606E3" w:rsidP="00F606E3">
      <w:pPr>
        <w:rPr>
          <w:color w:val="000000" w:themeColor="text1"/>
        </w:rPr>
      </w:pPr>
    </w:p>
    <w:p w:rsidR="00F606E3" w:rsidRPr="00F606E3" w:rsidRDefault="00F606E3" w:rsidP="00F606E3">
      <w:pPr>
        <w:rPr>
          <w:color w:val="000000" w:themeColor="text1"/>
        </w:rPr>
      </w:pPr>
      <w:r w:rsidRPr="00F606E3">
        <w:rPr>
          <w:color w:val="000000" w:themeColor="text1"/>
        </w:rPr>
        <w:t xml:space="preserve">      _</w:t>
      </w:r>
      <w:r w:rsidRPr="00F606E3">
        <w:rPr>
          <w:color w:val="000000" w:themeColor="text1"/>
        </w:rPr>
        <w:t xml:space="preserve">__________________/Ч.М. </w:t>
      </w:r>
      <w:proofErr w:type="spellStart"/>
      <w:r w:rsidRPr="00F606E3">
        <w:rPr>
          <w:color w:val="000000" w:themeColor="text1"/>
        </w:rPr>
        <w:t>Дишина</w:t>
      </w:r>
      <w:proofErr w:type="spellEnd"/>
      <w:r w:rsidRPr="00F606E3">
        <w:rPr>
          <w:color w:val="000000" w:themeColor="text1"/>
        </w:rPr>
        <w:t>/</w:t>
      </w:r>
      <w:r>
        <w:rPr>
          <w:color w:val="000000" w:themeColor="text1"/>
        </w:rPr>
        <w:t xml:space="preserve">                </w:t>
      </w:r>
      <w:bookmarkStart w:id="1" w:name="_GoBack"/>
      <w:bookmarkEnd w:id="1"/>
      <w:r w:rsidRPr="00F606E3">
        <w:rPr>
          <w:color w:val="000000" w:themeColor="text1"/>
        </w:rPr>
        <w:t xml:space="preserve">___________________/З.Г. </w:t>
      </w:r>
      <w:proofErr w:type="spellStart"/>
      <w:r w:rsidRPr="00F606E3">
        <w:rPr>
          <w:color w:val="000000" w:themeColor="text1"/>
        </w:rPr>
        <w:t>Мердеев</w:t>
      </w:r>
      <w:proofErr w:type="spellEnd"/>
      <w:r w:rsidRPr="00F606E3">
        <w:rPr>
          <w:color w:val="000000" w:themeColor="text1"/>
        </w:rPr>
        <w:t>/</w:t>
      </w:r>
    </w:p>
    <w:p w:rsidR="00F606E3" w:rsidRPr="00F606E3" w:rsidRDefault="00F606E3" w:rsidP="00F606E3">
      <w:pPr>
        <w:rPr>
          <w:color w:val="000000" w:themeColor="text1"/>
        </w:rPr>
      </w:pPr>
    </w:p>
    <w:p w:rsidR="00F606E3" w:rsidRPr="00F606E3" w:rsidRDefault="00F606E3" w:rsidP="00F606E3">
      <w:pPr>
        <w:rPr>
          <w:color w:val="000000" w:themeColor="text1"/>
          <w:sz w:val="28"/>
          <w:szCs w:val="28"/>
        </w:rPr>
      </w:pPr>
    </w:p>
    <w:p w:rsidR="00F606E3" w:rsidRPr="00F606E3" w:rsidRDefault="00F606E3" w:rsidP="00F606E3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rPr>
          <w:color w:val="000000" w:themeColor="text1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kern w:val="2"/>
        </w:rPr>
      </w:pPr>
      <w:r>
        <w:rPr>
          <w:rFonts w:eastAsia="Andale Sans UI"/>
          <w:color w:val="000000"/>
          <w:spacing w:val="-2"/>
          <w:kern w:val="2"/>
          <w:sz w:val="28"/>
          <w:szCs w:val="28"/>
        </w:rPr>
        <w:t>Приложение №1</w:t>
      </w: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kern w:val="2"/>
        </w:rPr>
      </w:pPr>
      <w:r>
        <w:rPr>
          <w:rFonts w:eastAsia="Andale Sans UI"/>
          <w:color w:val="000000"/>
          <w:spacing w:val="-2"/>
          <w:kern w:val="2"/>
          <w:sz w:val="28"/>
          <w:szCs w:val="28"/>
        </w:rPr>
        <w:t>к Решению Собрания представителей сельского</w:t>
      </w:r>
      <w:r>
        <w:rPr>
          <w:rFonts w:eastAsia="Andale Sans UI"/>
          <w:kern w:val="2"/>
          <w:sz w:val="28"/>
          <w:szCs w:val="28"/>
        </w:rPr>
        <w:t xml:space="preserve"> поселения </w:t>
      </w:r>
      <w:proofErr w:type="gramStart"/>
      <w:r>
        <w:rPr>
          <w:rFonts w:eastAsia="Andale Sans UI"/>
          <w:kern w:val="2"/>
          <w:sz w:val="28"/>
          <w:szCs w:val="28"/>
        </w:rPr>
        <w:t>Выселки  муниципального</w:t>
      </w:r>
      <w:proofErr w:type="gramEnd"/>
      <w:r>
        <w:rPr>
          <w:rFonts w:eastAsia="Andale Sans UI"/>
          <w:kern w:val="2"/>
          <w:sz w:val="28"/>
          <w:szCs w:val="28"/>
        </w:rPr>
        <w:t xml:space="preserve"> района Ставропольский Самарской области</w:t>
      </w: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kern w:val="2"/>
        </w:rPr>
      </w:pPr>
      <w:r>
        <w:rPr>
          <w:rFonts w:eastAsia="Andale Sans UI"/>
          <w:kern w:val="2"/>
          <w:sz w:val="28"/>
          <w:szCs w:val="28"/>
        </w:rPr>
        <w:t>от 29 июня 2022 года г. № 18</w:t>
      </w:r>
    </w:p>
    <w:p w:rsidR="004F7510" w:rsidRDefault="004F7510" w:rsidP="004F7510">
      <w:pPr>
        <w:widowControl w:val="0"/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jc w:val="center"/>
        <w:rPr>
          <w:rFonts w:eastAsia="Andale Sans UI"/>
          <w:kern w:val="2"/>
        </w:rPr>
      </w:pPr>
      <w:r>
        <w:rPr>
          <w:rFonts w:eastAsia="Andale Sans UI"/>
          <w:b/>
          <w:kern w:val="2"/>
          <w:sz w:val="28"/>
          <w:szCs w:val="28"/>
        </w:rPr>
        <w:t xml:space="preserve">Ключевые </w:t>
      </w:r>
      <w:r>
        <w:rPr>
          <w:rFonts w:eastAsia="Andale Sans UI"/>
          <w:b/>
          <w:color w:val="000000"/>
          <w:kern w:val="2"/>
          <w:sz w:val="28"/>
          <w:szCs w:val="28"/>
        </w:rPr>
        <w:t>показатели</w:t>
      </w:r>
      <w:r>
        <w:rPr>
          <w:rFonts w:eastAsia="Andale Sans UI"/>
          <w:b/>
          <w:kern w:val="2"/>
          <w:sz w:val="28"/>
          <w:szCs w:val="28"/>
        </w:rPr>
        <w:t xml:space="preserve">, применяемые при </w:t>
      </w:r>
      <w:r>
        <w:rPr>
          <w:rFonts w:eastAsia="Andale Sans UI"/>
          <w:b/>
          <w:color w:val="000000"/>
          <w:kern w:val="2"/>
          <w:sz w:val="28"/>
          <w:szCs w:val="28"/>
        </w:rPr>
        <w:t xml:space="preserve">осуществлении муниципального контроля </w:t>
      </w:r>
      <w:r>
        <w:rPr>
          <w:rFonts w:eastAsia="Andale Sans UI"/>
          <w:b/>
          <w:spacing w:val="2"/>
          <w:kern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eastAsia="Andale Sans UI"/>
          <w:b/>
          <w:kern w:val="2"/>
          <w:sz w:val="28"/>
          <w:szCs w:val="28"/>
        </w:rPr>
        <w:t>границах</w:t>
      </w:r>
      <w:r>
        <w:rPr>
          <w:rFonts w:eastAsia="Andale Sans UI"/>
          <w:kern w:val="2"/>
        </w:rPr>
        <w:t xml:space="preserve"> </w:t>
      </w:r>
      <w:r>
        <w:rPr>
          <w:rFonts w:eastAsia="Andale Sans UI"/>
          <w:b/>
          <w:kern w:val="2"/>
          <w:sz w:val="28"/>
          <w:szCs w:val="28"/>
        </w:rPr>
        <w:t xml:space="preserve">сельского поселения </w:t>
      </w:r>
      <w:proofErr w:type="gramStart"/>
      <w:r>
        <w:rPr>
          <w:rFonts w:eastAsia="Andale Sans UI"/>
          <w:b/>
          <w:kern w:val="2"/>
          <w:sz w:val="28"/>
          <w:szCs w:val="28"/>
        </w:rPr>
        <w:t xml:space="preserve">Выселки </w:t>
      </w:r>
      <w:r>
        <w:rPr>
          <w:rFonts w:eastAsia="Andale Sans UI"/>
          <w:b/>
          <w:color w:val="000000"/>
          <w:kern w:val="2"/>
          <w:sz w:val="28"/>
          <w:szCs w:val="28"/>
        </w:rPr>
        <w:t>,</w:t>
      </w:r>
      <w:proofErr w:type="gramEnd"/>
      <w:r>
        <w:rPr>
          <w:rFonts w:eastAsia="Andale Sans UI"/>
          <w:b/>
          <w:color w:val="000000"/>
          <w:kern w:val="2"/>
          <w:sz w:val="28"/>
          <w:szCs w:val="28"/>
        </w:rPr>
        <w:t xml:space="preserve"> </w:t>
      </w:r>
      <w:r>
        <w:rPr>
          <w:rFonts w:eastAsia="Andale Sans UI"/>
          <w:b/>
          <w:kern w:val="2"/>
          <w:sz w:val="28"/>
          <w:szCs w:val="28"/>
        </w:rPr>
        <w:t>и их целевые значения</w:t>
      </w:r>
    </w:p>
    <w:p w:rsidR="004F7510" w:rsidRDefault="004F7510" w:rsidP="004F7510">
      <w:pPr>
        <w:widowControl w:val="0"/>
        <w:suppressAutoHyphens/>
        <w:jc w:val="center"/>
        <w:rPr>
          <w:rFonts w:eastAsia="Andale Sans UI"/>
          <w:b/>
          <w:kern w:val="2"/>
          <w:sz w:val="28"/>
          <w:szCs w:val="28"/>
        </w:rPr>
      </w:pPr>
    </w:p>
    <w:p w:rsidR="004F7510" w:rsidRDefault="004F7510" w:rsidP="004F7510">
      <w:pPr>
        <w:suppressAutoHyphens/>
        <w:ind w:firstLine="709"/>
        <w:jc w:val="both"/>
        <w:rPr>
          <w:rFonts w:eastAsia="Andale Sans UI"/>
          <w:color w:val="000000"/>
          <w:kern w:val="2"/>
          <w:lang w:eastAsia="en-US" w:bidi="en-US"/>
        </w:rPr>
      </w:pPr>
      <w:r>
        <w:rPr>
          <w:rFonts w:eastAsia="Andale Sans UI"/>
          <w:color w:val="000000"/>
          <w:kern w:val="2"/>
          <w:sz w:val="28"/>
          <w:szCs w:val="28"/>
          <w:lang w:eastAsia="en-US" w:bidi="en-US"/>
        </w:rPr>
        <w:t xml:space="preserve">При осуществлении муниципального контроля </w:t>
      </w:r>
      <w:r>
        <w:rPr>
          <w:rFonts w:eastAsia="Andale Sans UI"/>
          <w:color w:val="00000A"/>
          <w:spacing w:val="2"/>
          <w:kern w:val="2"/>
          <w:sz w:val="28"/>
          <w:szCs w:val="28"/>
          <w:lang w:eastAsia="en-US" w:bidi="en-US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eastAsia="Andale Sans UI"/>
          <w:color w:val="00000A"/>
          <w:kern w:val="2"/>
          <w:sz w:val="28"/>
          <w:szCs w:val="28"/>
          <w:lang w:eastAsia="en-US" w:bidi="en-US"/>
        </w:rPr>
        <w:t xml:space="preserve">границах сельского поселения </w:t>
      </w:r>
      <w:proofErr w:type="gramStart"/>
      <w:r>
        <w:rPr>
          <w:rFonts w:eastAsia="Andale Sans UI"/>
          <w:color w:val="00000A"/>
          <w:kern w:val="2"/>
          <w:sz w:val="28"/>
          <w:szCs w:val="28"/>
          <w:lang w:eastAsia="en-US" w:bidi="en-US"/>
        </w:rPr>
        <w:t>Выселки  муниципального</w:t>
      </w:r>
      <w:proofErr w:type="gramEnd"/>
      <w:r>
        <w:rPr>
          <w:rFonts w:eastAsia="Andale Sans UI"/>
          <w:color w:val="00000A"/>
          <w:kern w:val="2"/>
          <w:sz w:val="28"/>
          <w:szCs w:val="28"/>
          <w:lang w:eastAsia="en-US" w:bidi="en-US"/>
        </w:rPr>
        <w:t xml:space="preserve"> района Ставропольский Самарской области и </w:t>
      </w:r>
      <w:r>
        <w:rPr>
          <w:rFonts w:eastAsia="Andale Sans UI"/>
          <w:color w:val="000000"/>
          <w:kern w:val="2"/>
          <w:sz w:val="28"/>
          <w:szCs w:val="28"/>
          <w:lang w:eastAsia="en-US" w:bidi="en-US"/>
        </w:rPr>
        <w:t>устанавливаются следующие ключевые показатели и их целевые значения:</w:t>
      </w:r>
    </w:p>
    <w:p w:rsidR="004F7510" w:rsidRDefault="004F7510" w:rsidP="004F7510">
      <w:pPr>
        <w:suppressAutoHyphens/>
        <w:ind w:firstLine="709"/>
        <w:jc w:val="both"/>
        <w:rPr>
          <w:rFonts w:eastAsia="Andale Sans UI"/>
          <w:color w:val="000000"/>
          <w:kern w:val="2"/>
          <w:sz w:val="28"/>
          <w:szCs w:val="28"/>
          <w:lang w:eastAsia="en-US" w:bidi="en-US"/>
        </w:rPr>
      </w:pPr>
    </w:p>
    <w:tbl>
      <w:tblPr>
        <w:tblW w:w="0" w:type="auto"/>
        <w:tblInd w:w="108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229"/>
        <w:gridCol w:w="2693"/>
      </w:tblGrid>
      <w:tr w:rsidR="004F7510" w:rsidTr="004F7510">
        <w:trPr>
          <w:trHeight w:val="677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F7510" w:rsidRDefault="004F7510">
            <w:pPr>
              <w:suppressAutoHyphens/>
              <w:spacing w:line="256" w:lineRule="auto"/>
              <w:jc w:val="center"/>
              <w:rPr>
                <w:rFonts w:eastAsia="Andale Sans UI"/>
                <w:color w:val="000000"/>
                <w:kern w:val="2"/>
                <w:lang w:val="en-US" w:eastAsia="en-US" w:bidi="en-US"/>
              </w:rPr>
            </w:pPr>
            <w:proofErr w:type="spellStart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Ключевые</w:t>
            </w:r>
            <w:proofErr w:type="spellEnd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показатели</w:t>
            </w:r>
            <w:proofErr w:type="spellEnd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F7510" w:rsidRDefault="004F7510">
            <w:pPr>
              <w:suppressAutoHyphens/>
              <w:spacing w:line="256" w:lineRule="auto"/>
              <w:jc w:val="center"/>
              <w:rPr>
                <w:rFonts w:eastAsia="Andale Sans UI"/>
                <w:color w:val="000000"/>
                <w:kern w:val="2"/>
                <w:lang w:val="en-US" w:eastAsia="en-US" w:bidi="en-US"/>
              </w:rPr>
            </w:pPr>
            <w:proofErr w:type="spellStart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Целевые</w:t>
            </w:r>
            <w:proofErr w:type="spellEnd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значения</w:t>
            </w:r>
            <w:proofErr w:type="spellEnd"/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br/>
              <w:t>(%)</w:t>
            </w:r>
          </w:p>
        </w:tc>
      </w:tr>
      <w:tr w:rsidR="004F7510" w:rsidTr="004F7510">
        <w:trPr>
          <w:trHeight w:val="259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rPr>
                <w:rFonts w:eastAsia="Andale Sans UI"/>
                <w:color w:val="000000"/>
                <w:kern w:val="2"/>
                <w:lang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eastAsia="en-US" w:bidi="en-US"/>
              </w:rPr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jc w:val="center"/>
              <w:rPr>
                <w:rFonts w:eastAsia="Andale Sans UI"/>
                <w:color w:val="000000"/>
                <w:kern w:val="2"/>
                <w:lang w:val="en-US"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70</w:t>
            </w:r>
          </w:p>
        </w:tc>
      </w:tr>
      <w:tr w:rsidR="004F7510" w:rsidTr="004F7510">
        <w:trPr>
          <w:trHeight w:val="409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rPr>
                <w:rFonts w:eastAsia="Andale Sans UI"/>
                <w:color w:val="000000"/>
                <w:kern w:val="2"/>
                <w:lang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eastAsia="en-US" w:bidi="en-US"/>
              </w:rPr>
              <w:t>Процент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jc w:val="center"/>
              <w:rPr>
                <w:rFonts w:eastAsia="Andale Sans UI"/>
                <w:color w:val="000000"/>
                <w:kern w:val="2"/>
                <w:lang w:val="en-US"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0</w:t>
            </w:r>
          </w:p>
        </w:tc>
      </w:tr>
      <w:tr w:rsidR="004F7510" w:rsidTr="004F7510">
        <w:trPr>
          <w:trHeight w:val="247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rPr>
                <w:rFonts w:eastAsia="Andale Sans UI"/>
                <w:color w:val="000000"/>
                <w:kern w:val="2"/>
                <w:lang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eastAsia="en-US" w:bidi="en-US"/>
              </w:rPr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jc w:val="center"/>
              <w:rPr>
                <w:rFonts w:eastAsia="Andale Sans UI"/>
                <w:color w:val="000000"/>
                <w:kern w:val="2"/>
                <w:lang w:val="en-US"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0</w:t>
            </w:r>
          </w:p>
        </w:tc>
      </w:tr>
      <w:tr w:rsidR="004F7510" w:rsidTr="004F7510">
        <w:trPr>
          <w:trHeight w:val="385"/>
        </w:trPr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rPr>
                <w:rFonts w:eastAsia="Andale Sans UI"/>
                <w:color w:val="000000"/>
                <w:kern w:val="2"/>
                <w:lang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eastAsia="en-US" w:bidi="en-US"/>
              </w:rPr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F7510" w:rsidRDefault="004F7510">
            <w:pPr>
              <w:suppressAutoHyphens/>
              <w:spacing w:line="256" w:lineRule="auto"/>
              <w:jc w:val="center"/>
              <w:rPr>
                <w:rFonts w:eastAsia="Andale Sans UI"/>
                <w:color w:val="000000"/>
                <w:kern w:val="2"/>
                <w:lang w:val="en-US" w:eastAsia="en-US" w:bidi="en-US"/>
              </w:rPr>
            </w:pPr>
            <w:r>
              <w:rPr>
                <w:rFonts w:eastAsia="Andale Sans UI"/>
                <w:color w:val="000000"/>
                <w:kern w:val="2"/>
                <w:sz w:val="28"/>
                <w:szCs w:val="28"/>
                <w:lang w:val="en-US" w:eastAsia="en-US" w:bidi="en-US"/>
              </w:rPr>
              <w:t>95</w:t>
            </w:r>
          </w:p>
        </w:tc>
      </w:tr>
    </w:tbl>
    <w:p w:rsidR="004F7510" w:rsidRDefault="004F7510" w:rsidP="004F7510">
      <w:pPr>
        <w:widowControl w:val="0"/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kern w:val="2"/>
        </w:rPr>
      </w:pPr>
      <w:r>
        <w:rPr>
          <w:rFonts w:eastAsia="Andale Sans UI"/>
          <w:color w:val="000000"/>
          <w:spacing w:val="-2"/>
          <w:kern w:val="2"/>
          <w:sz w:val="28"/>
          <w:szCs w:val="28"/>
        </w:rPr>
        <w:t>Приложение №2</w:t>
      </w:r>
    </w:p>
    <w:p w:rsidR="004F7510" w:rsidRPr="004F7510" w:rsidRDefault="004F7510" w:rsidP="004F7510">
      <w:pPr>
        <w:widowControl w:val="0"/>
        <w:suppressAutoHyphens/>
        <w:ind w:left="5954"/>
        <w:jc w:val="both"/>
        <w:rPr>
          <w:rFonts w:eastAsia="Andale Sans UI"/>
          <w:color w:val="000000"/>
          <w:spacing w:val="-2"/>
          <w:kern w:val="2"/>
          <w:sz w:val="28"/>
          <w:szCs w:val="28"/>
        </w:rPr>
      </w:pPr>
      <w:r>
        <w:rPr>
          <w:rFonts w:eastAsia="Andale Sans UI"/>
          <w:color w:val="000000"/>
          <w:spacing w:val="-2"/>
          <w:kern w:val="2"/>
          <w:sz w:val="28"/>
          <w:szCs w:val="28"/>
        </w:rPr>
        <w:t xml:space="preserve">к Решению Собрания представителей сельского поселения </w:t>
      </w:r>
      <w:proofErr w:type="gramStart"/>
      <w:r>
        <w:rPr>
          <w:rFonts w:eastAsia="Andale Sans UI"/>
          <w:color w:val="000000"/>
          <w:spacing w:val="-2"/>
          <w:kern w:val="2"/>
          <w:sz w:val="28"/>
          <w:szCs w:val="28"/>
        </w:rPr>
        <w:t>Выселки  муниципального</w:t>
      </w:r>
      <w:proofErr w:type="gramEnd"/>
      <w:r>
        <w:rPr>
          <w:rFonts w:eastAsia="Andale Sans UI"/>
          <w:color w:val="000000"/>
          <w:spacing w:val="-2"/>
          <w:kern w:val="2"/>
          <w:sz w:val="28"/>
          <w:szCs w:val="28"/>
        </w:rPr>
        <w:t xml:space="preserve"> района Ставропольский Самарской области</w:t>
      </w:r>
    </w:p>
    <w:p w:rsidR="004F7510" w:rsidRDefault="004F7510" w:rsidP="004F7510">
      <w:pPr>
        <w:widowControl w:val="0"/>
        <w:shd w:val="clear" w:color="auto" w:fill="FFFFFF"/>
        <w:suppressAutoHyphens/>
        <w:ind w:left="4956"/>
        <w:jc w:val="center"/>
        <w:rPr>
          <w:rFonts w:eastAsia="Andale Sans UI"/>
          <w:color w:val="000000"/>
          <w:spacing w:val="-2"/>
          <w:kern w:val="2"/>
          <w:sz w:val="28"/>
          <w:szCs w:val="28"/>
        </w:rPr>
      </w:pPr>
      <w:r>
        <w:rPr>
          <w:rFonts w:eastAsia="Andale Sans UI"/>
          <w:color w:val="000000"/>
          <w:spacing w:val="-2"/>
          <w:kern w:val="2"/>
          <w:sz w:val="28"/>
          <w:szCs w:val="28"/>
        </w:rPr>
        <w:t xml:space="preserve">               </w:t>
      </w:r>
      <w:r w:rsidRPr="004F7510">
        <w:rPr>
          <w:rFonts w:eastAsia="Andale Sans UI"/>
          <w:color w:val="000000"/>
          <w:spacing w:val="-2"/>
          <w:kern w:val="2"/>
          <w:sz w:val="28"/>
          <w:szCs w:val="28"/>
        </w:rPr>
        <w:t>от 29 июня 2022 года г. № 18</w:t>
      </w:r>
      <w:r>
        <w:rPr>
          <w:rFonts w:eastAsia="Andale Sans UI"/>
          <w:color w:val="000000"/>
          <w:spacing w:val="-2"/>
          <w:kern w:val="2"/>
          <w:sz w:val="28"/>
          <w:szCs w:val="28"/>
        </w:rPr>
        <w:t xml:space="preserve">            </w:t>
      </w:r>
    </w:p>
    <w:p w:rsidR="004F7510" w:rsidRDefault="004F7510" w:rsidP="004F7510">
      <w:pPr>
        <w:widowControl w:val="0"/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widowControl w:val="0"/>
        <w:suppressAutoHyphens/>
        <w:jc w:val="center"/>
        <w:rPr>
          <w:rFonts w:eastAsia="Andale Sans UI"/>
          <w:b/>
          <w:kern w:val="2"/>
          <w:sz w:val="28"/>
          <w:szCs w:val="28"/>
        </w:rPr>
      </w:pPr>
      <w:r>
        <w:rPr>
          <w:rFonts w:eastAsia="Andale Sans UI"/>
          <w:b/>
          <w:bCs/>
          <w:kern w:val="2"/>
          <w:sz w:val="28"/>
          <w:szCs w:val="28"/>
        </w:rPr>
        <w:t xml:space="preserve">Индикативные </w:t>
      </w:r>
      <w:r>
        <w:rPr>
          <w:rFonts w:eastAsia="Andale Sans UI"/>
          <w:b/>
          <w:color w:val="000000"/>
          <w:kern w:val="2"/>
          <w:sz w:val="28"/>
          <w:szCs w:val="28"/>
        </w:rPr>
        <w:t>показатели</w:t>
      </w:r>
      <w:r>
        <w:rPr>
          <w:rFonts w:eastAsia="Andale Sans UI"/>
          <w:b/>
          <w:kern w:val="2"/>
          <w:sz w:val="28"/>
          <w:szCs w:val="28"/>
        </w:rPr>
        <w:t xml:space="preserve">, применяемые при </w:t>
      </w:r>
      <w:r>
        <w:rPr>
          <w:rFonts w:eastAsia="Andale Sans UI"/>
          <w:b/>
          <w:color w:val="000000"/>
          <w:kern w:val="2"/>
          <w:sz w:val="28"/>
          <w:szCs w:val="28"/>
        </w:rPr>
        <w:t xml:space="preserve">осуществлении муниципального контроля </w:t>
      </w:r>
      <w:r>
        <w:rPr>
          <w:rFonts w:eastAsia="Andale Sans UI"/>
          <w:b/>
          <w:spacing w:val="2"/>
          <w:kern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eastAsia="Andale Sans UI"/>
          <w:b/>
          <w:kern w:val="2"/>
          <w:sz w:val="28"/>
          <w:szCs w:val="28"/>
        </w:rPr>
        <w:t xml:space="preserve">границах сельского поселения </w:t>
      </w:r>
      <w:proofErr w:type="gramStart"/>
      <w:r>
        <w:rPr>
          <w:rFonts w:eastAsia="Andale Sans UI"/>
          <w:b/>
          <w:kern w:val="2"/>
          <w:sz w:val="28"/>
          <w:szCs w:val="28"/>
        </w:rPr>
        <w:t>Выселки  муниципального</w:t>
      </w:r>
      <w:proofErr w:type="gramEnd"/>
      <w:r>
        <w:rPr>
          <w:rFonts w:eastAsia="Andale Sans UI"/>
          <w:b/>
          <w:kern w:val="2"/>
          <w:sz w:val="28"/>
          <w:szCs w:val="28"/>
        </w:rPr>
        <w:t xml:space="preserve"> района Ставропольский Самарской области</w:t>
      </w:r>
    </w:p>
    <w:p w:rsidR="004F7510" w:rsidRDefault="004F7510" w:rsidP="004F7510">
      <w:pPr>
        <w:suppressAutoHyphens/>
        <w:ind w:firstLine="709"/>
        <w:rPr>
          <w:rFonts w:eastAsia="Andale Sans UI"/>
          <w:color w:val="000000"/>
          <w:kern w:val="2"/>
          <w:sz w:val="28"/>
          <w:szCs w:val="28"/>
          <w:lang w:eastAsia="en-US" w:bidi="en-US"/>
        </w:rPr>
      </w:pPr>
    </w:p>
    <w:p w:rsidR="004F7510" w:rsidRDefault="004F7510" w:rsidP="004F7510">
      <w:pPr>
        <w:widowControl w:val="0"/>
        <w:suppressAutoHyphens/>
        <w:ind w:firstLine="567"/>
        <w:jc w:val="both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При осуществлении муниципального контроля на </w:t>
      </w:r>
      <w:r>
        <w:rPr>
          <w:rFonts w:eastAsia="Andale Sans UI"/>
          <w:spacing w:val="2"/>
          <w:kern w:val="2"/>
          <w:sz w:val="28"/>
          <w:szCs w:val="28"/>
        </w:rPr>
        <w:t xml:space="preserve">автомобильном транспорте, городском наземном электрическом транспорте и в дорожном хозяйстве в </w:t>
      </w:r>
      <w:r>
        <w:rPr>
          <w:rFonts w:eastAsia="Andale Sans UI"/>
          <w:kern w:val="2"/>
          <w:sz w:val="28"/>
          <w:szCs w:val="28"/>
        </w:rPr>
        <w:t xml:space="preserve">границах сельского поселения </w:t>
      </w:r>
      <w:proofErr w:type="gramStart"/>
      <w:r>
        <w:rPr>
          <w:rFonts w:eastAsia="Andale Sans UI"/>
          <w:kern w:val="2"/>
          <w:sz w:val="28"/>
          <w:szCs w:val="28"/>
        </w:rPr>
        <w:t>Выселки  муниципального</w:t>
      </w:r>
      <w:proofErr w:type="gramEnd"/>
      <w:r>
        <w:rPr>
          <w:rFonts w:eastAsia="Andale Sans UI"/>
          <w:kern w:val="2"/>
          <w:sz w:val="28"/>
          <w:szCs w:val="28"/>
        </w:rPr>
        <w:t xml:space="preserve"> района Ставропольский Самарской области устанавливаются следующие индикативные показатели: </w:t>
      </w:r>
    </w:p>
    <w:p w:rsidR="004F7510" w:rsidRDefault="004F7510" w:rsidP="004F7510">
      <w:pPr>
        <w:widowControl w:val="0"/>
        <w:suppressAutoHyphens/>
        <w:ind w:firstLine="567"/>
        <w:jc w:val="both"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 w:cs="Tahoma"/>
          <w:kern w:val="2"/>
          <w:sz w:val="28"/>
          <w:szCs w:val="28"/>
          <w:lang w:eastAsia="en-US" w:bidi="en-US"/>
        </w:rPr>
      </w:pPr>
      <w:r>
        <w:rPr>
          <w:rFonts w:eastAsia="Andale Sans UI"/>
          <w:kern w:val="2"/>
          <w:sz w:val="28"/>
          <w:szCs w:val="28"/>
          <w:lang w:eastAsia="en-US" w:bidi="en-US"/>
        </w:rPr>
        <w:t>- общее количество контрольных (надзорных) мероприятий с взаимодействием, проведенных за отчетный период;</w:t>
      </w: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/>
          <w:kern w:val="2"/>
          <w:sz w:val="28"/>
          <w:szCs w:val="28"/>
          <w:lang w:eastAsia="en-US" w:bidi="en-US"/>
        </w:rPr>
      </w:pP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/>
          <w:kern w:val="2"/>
          <w:sz w:val="28"/>
          <w:szCs w:val="28"/>
          <w:lang w:eastAsia="en-US" w:bidi="en-US"/>
        </w:rPr>
      </w:pPr>
      <w:r>
        <w:rPr>
          <w:rFonts w:eastAsia="Andale Sans UI"/>
          <w:kern w:val="2"/>
          <w:sz w:val="28"/>
          <w:szCs w:val="28"/>
          <w:lang w:eastAsia="en-US" w:bidi="en-US"/>
        </w:rPr>
        <w:t>- количество контрольных (надзорных) мероприятий с взаимодействием по каждому виду контрольных (надзорных) мероприятий, проведенных за отчетный период;</w:t>
      </w: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 w:cs="Tahoma"/>
          <w:kern w:val="2"/>
          <w:sz w:val="28"/>
          <w:szCs w:val="28"/>
          <w:lang w:eastAsia="en-US" w:bidi="en-US"/>
        </w:rPr>
      </w:pP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 w:cs="Tahoma"/>
          <w:kern w:val="2"/>
          <w:sz w:val="28"/>
          <w:szCs w:val="28"/>
          <w:lang w:eastAsia="en-US" w:bidi="en-US"/>
        </w:rPr>
      </w:pPr>
      <w:r>
        <w:rPr>
          <w:rFonts w:eastAsia="Andale Sans UI"/>
          <w:kern w:val="2"/>
          <w:sz w:val="28"/>
          <w:szCs w:val="28"/>
          <w:lang w:eastAsia="en-US" w:bidi="en-US"/>
        </w:rPr>
        <w:t>- 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/>
          <w:kern w:val="2"/>
          <w:sz w:val="28"/>
          <w:szCs w:val="28"/>
          <w:lang w:eastAsia="en-US" w:bidi="en-US"/>
        </w:rPr>
      </w:pP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/>
          <w:kern w:val="2"/>
          <w:sz w:val="28"/>
          <w:szCs w:val="28"/>
          <w:lang w:eastAsia="en-US" w:bidi="en-US"/>
        </w:rPr>
      </w:pPr>
      <w:r>
        <w:rPr>
          <w:rFonts w:eastAsia="Andale Sans UI"/>
          <w:kern w:val="2"/>
          <w:sz w:val="28"/>
          <w:szCs w:val="28"/>
          <w:lang w:eastAsia="en-US" w:bidi="en-US"/>
        </w:rPr>
        <w:t>-общее количество учтенных объектов контроля на конец отчетного периода;</w:t>
      </w: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 w:cs="Tahoma"/>
          <w:kern w:val="2"/>
          <w:sz w:val="28"/>
          <w:szCs w:val="28"/>
          <w:lang w:eastAsia="en-US" w:bidi="en-US"/>
        </w:rPr>
      </w:pPr>
    </w:p>
    <w:p w:rsidR="004F7510" w:rsidRDefault="004F7510" w:rsidP="004F7510">
      <w:pPr>
        <w:widowControl w:val="0"/>
        <w:tabs>
          <w:tab w:val="left" w:pos="851"/>
        </w:tabs>
        <w:suppressAutoHyphens/>
        <w:rPr>
          <w:rFonts w:eastAsia="Andale Sans UI" w:cs="Tahoma"/>
          <w:kern w:val="2"/>
          <w:sz w:val="28"/>
          <w:szCs w:val="28"/>
          <w:lang w:eastAsia="en-US" w:bidi="en-US"/>
        </w:rPr>
      </w:pPr>
      <w:r>
        <w:rPr>
          <w:rFonts w:eastAsia="Andale Sans UI"/>
          <w:kern w:val="2"/>
          <w:sz w:val="28"/>
          <w:szCs w:val="28"/>
          <w:lang w:eastAsia="en-US" w:bidi="en-US"/>
        </w:rPr>
        <w:t>-количество учтенных контролируемых лиц на конец отчетного периода.</w:t>
      </w:r>
    </w:p>
    <w:p w:rsidR="004F7510" w:rsidRDefault="004F7510" w:rsidP="004F7510">
      <w:pPr>
        <w:tabs>
          <w:tab w:val="left" w:pos="851"/>
        </w:tabs>
        <w:suppressAutoHyphens/>
        <w:jc w:val="center"/>
        <w:rPr>
          <w:rFonts w:eastAsia="Andale Sans UI" w:cs="Tahoma"/>
          <w:kern w:val="2"/>
          <w:lang w:eastAsia="en-US" w:bidi="en-US"/>
        </w:rPr>
      </w:pPr>
      <w:r>
        <w:rPr>
          <w:rFonts w:eastAsia="Andale Sans UI"/>
          <w:kern w:val="2"/>
          <w:sz w:val="28"/>
          <w:szCs w:val="28"/>
          <w:lang w:eastAsia="en-US" w:bidi="en-US"/>
        </w:rPr>
        <w:t>_______________</w:t>
      </w:r>
    </w:p>
    <w:p w:rsidR="004F7510" w:rsidRDefault="004F7510" w:rsidP="004F7510">
      <w:pPr>
        <w:widowControl w:val="0"/>
        <w:suppressAutoHyphens/>
        <w:rPr>
          <w:rFonts w:eastAsia="Andale Sans UI"/>
          <w:color w:val="000000"/>
          <w:kern w:val="2"/>
          <w:sz w:val="28"/>
          <w:szCs w:val="28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Ключевые показатели муниципального контроля на автомобильном транспорте и в дорожном хозяйстве на территории сельского поселения </w:t>
      </w:r>
      <w:proofErr w:type="gramStart"/>
      <w:r>
        <w:rPr>
          <w:rFonts w:eastAsia="Andale Sans UI"/>
          <w:kern w:val="2"/>
        </w:rPr>
        <w:t>Выселки  муниципального</w:t>
      </w:r>
      <w:proofErr w:type="gramEnd"/>
      <w:r>
        <w:rPr>
          <w:rFonts w:eastAsia="Andale Sans UI"/>
          <w:kern w:val="2"/>
        </w:rPr>
        <w:t xml:space="preserve"> района Ставропольский Самарской области и их целевые значения, индикативные показатели. Ключевые показатели муниципального контроля на автомобильном транспорте и в дорожном хозяйстве: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Ключевые показатели                       Целевые значения (%) 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lastRenderedPageBreak/>
        <w:t xml:space="preserve">Доля устраненных нарушений обязательных требований от числа выявленных нарушений, в результате чего была снята угроза причинения вреда охраняемым законом ценностям       </w:t>
      </w:r>
      <w:proofErr w:type="gramStart"/>
      <w:r>
        <w:rPr>
          <w:rFonts w:eastAsia="Andale Sans UI"/>
          <w:kern w:val="2"/>
        </w:rPr>
        <w:t>70  Доля</w:t>
      </w:r>
      <w:proofErr w:type="gramEnd"/>
      <w:r>
        <w:rPr>
          <w:rFonts w:eastAsia="Andale Sans UI"/>
          <w:kern w:val="2"/>
        </w:rPr>
        <w:t xml:space="preserve">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мероприятий, от общего числа проверенных субъектов                                                             0  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поступивших жалоб                                                                                                                                                0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Доля решений, принятых по результатам контрольных мероприятий, отмененных контрольным органом и (или) судом, от общего количества решений                                      0  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2. Индикативные показатели муниципального контроля на автомобильном транспорте и в дорожном хозяйстве на территории сельского поселения </w:t>
      </w:r>
      <w:proofErr w:type="gramStart"/>
      <w:r>
        <w:rPr>
          <w:rFonts w:eastAsia="Andale Sans UI"/>
          <w:kern w:val="2"/>
        </w:rPr>
        <w:t>Выселки  муниципального</w:t>
      </w:r>
      <w:proofErr w:type="gramEnd"/>
      <w:r>
        <w:rPr>
          <w:rFonts w:eastAsia="Andale Sans UI"/>
          <w:kern w:val="2"/>
        </w:rPr>
        <w:t xml:space="preserve"> района Ставропольский Самарской области: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1) количество обращений граждан и организаций о нарушении обязательных требований, поступивших в контрольный орган;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2) количество проведенных контрольным органом внеплановых контрольных мероприятий; 3) количество принятых прокуратурой решений о согласовании проведения контрольным органом внепланового контрольного мероприятия;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4) количество выявленных контрольным органом нарушений обязательных требований;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5) количество устраненных нарушений обязательных требований;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6) количество поступивших возражений в отношении акта контрольного мероприятия;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7) количество выданных контрольным органом предписаний об устранении нарушений обязательных требований.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                                                       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                                                       Приложение №3 к Решению Собрания 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                                                       представителей сельского поселения Выселки                    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                                                       муниципального района Ставропольский </w:t>
      </w:r>
    </w:p>
    <w:p w:rsidR="004F7510" w:rsidRDefault="004F7510" w:rsidP="004F7510">
      <w:pPr>
        <w:widowControl w:val="0"/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                                                       Самарской области </w:t>
      </w:r>
    </w:p>
    <w:p w:rsidR="004F7510" w:rsidRDefault="004F7510" w:rsidP="004F7510">
      <w:pPr>
        <w:widowControl w:val="0"/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                                                       </w:t>
      </w:r>
      <w:r w:rsidRPr="004F7510">
        <w:rPr>
          <w:rFonts w:eastAsia="Andale Sans UI"/>
          <w:kern w:val="2"/>
        </w:rPr>
        <w:t>от 29 июня 2022 года г. № 18</w:t>
      </w: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suppressAutoHyphens/>
        <w:rPr>
          <w:rFonts w:eastAsia="Andale Sans UI"/>
          <w:kern w:val="2"/>
        </w:rPr>
      </w:pPr>
    </w:p>
    <w:p w:rsidR="004F7510" w:rsidRDefault="004F7510" w:rsidP="004F7510">
      <w:pPr>
        <w:widowControl w:val="0"/>
        <w:suppressAutoHyphens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</w:rPr>
        <w:t xml:space="preserve"> </w:t>
      </w:r>
      <w:r>
        <w:rPr>
          <w:rFonts w:eastAsia="Andale Sans UI"/>
          <w:kern w:val="2"/>
        </w:rPr>
        <w:tab/>
      </w:r>
      <w:r>
        <w:rPr>
          <w:rFonts w:eastAsia="Andale Sans UI"/>
          <w:kern w:val="2"/>
          <w:sz w:val="28"/>
          <w:szCs w:val="28"/>
        </w:rPr>
        <w:t xml:space="preserve">Перечень индикаторов риска нарушения обязательных требований в сфере муниципального контроля на автомобильном транспорте и в дорожном хозяйстве на территории сельского поселения </w:t>
      </w:r>
      <w:proofErr w:type="gramStart"/>
      <w:r>
        <w:rPr>
          <w:rFonts w:eastAsia="Andale Sans UI"/>
          <w:kern w:val="2"/>
          <w:sz w:val="28"/>
          <w:szCs w:val="28"/>
        </w:rPr>
        <w:t>Выселки  муниципального</w:t>
      </w:r>
      <w:proofErr w:type="gramEnd"/>
      <w:r>
        <w:rPr>
          <w:rFonts w:eastAsia="Andale Sans UI"/>
          <w:kern w:val="2"/>
          <w:sz w:val="28"/>
          <w:szCs w:val="28"/>
        </w:rPr>
        <w:t xml:space="preserve"> района Ставропольский Самарской области</w:t>
      </w: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1. Поступление информации о загрязнении и (или) повреждении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дорог.</w:t>
      </w: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2. Наличие признаков нарушения обязательных требований при осуществлении дорожной деятельности.</w:t>
      </w: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3. Наличие признаков нарушения обязательных требований при эксплуатации объектов дорожного сервиса, размещенных в полосах отвода и (или) придорожных полосах автомобильных дорог.</w:t>
      </w: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4. Поступление информации об истечении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дорог.</w:t>
      </w: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5. Поступление информации о несоответствии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требованиям.</w:t>
      </w:r>
    </w:p>
    <w:p w:rsidR="004F7510" w:rsidRDefault="004F7510" w:rsidP="004F7510">
      <w:pPr>
        <w:suppressAutoHyphens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6. Поступление информации о нарушении обязательных требований при производстве дорожных работ. </w:t>
      </w:r>
    </w:p>
    <w:p w:rsidR="004F7510" w:rsidRDefault="004F7510" w:rsidP="004F7510">
      <w:pPr>
        <w:ind w:left="4536"/>
        <w:jc w:val="center"/>
        <w:rPr>
          <w:color w:val="000000" w:themeColor="text1"/>
        </w:rPr>
      </w:pPr>
    </w:p>
    <w:p w:rsidR="00FB21D8" w:rsidRDefault="00FB21D8"/>
    <w:sectPr w:rsidR="00FB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Liberation Serif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83"/>
    <w:rsid w:val="00303B83"/>
    <w:rsid w:val="004F7510"/>
    <w:rsid w:val="00F606E3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CCFF"/>
  <w15:chartTrackingRefBased/>
  <w15:docId w15:val="{A7F82AA9-E742-479A-AB07-7CE38A9D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F75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s1">
    <w:name w:val="s_1"/>
    <w:basedOn w:val="a"/>
    <w:qFormat/>
    <w:rsid w:val="004F7510"/>
    <w:pPr>
      <w:spacing w:before="100" w:beforeAutospacing="1" w:after="100" w:afterAutospacing="1"/>
    </w:pPr>
  </w:style>
  <w:style w:type="character" w:customStyle="1" w:styleId="-">
    <w:name w:val="Интернет-ссылка"/>
    <w:uiPriority w:val="99"/>
    <w:rsid w:val="004F7510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4F75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5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2022-06-29T03:55:00Z</cp:lastPrinted>
  <dcterms:created xsi:type="dcterms:W3CDTF">2022-06-28T09:20:00Z</dcterms:created>
  <dcterms:modified xsi:type="dcterms:W3CDTF">2022-06-29T03:57:00Z</dcterms:modified>
</cp:coreProperties>
</file>