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color w:val="2C2D2E"/>
          <w:kern w:val="0"/>
          <w:sz w:val="23"/>
          <w:szCs w:val="23"/>
          <w:lang w:eastAsia="ru-RU"/>
          <w14:ligatures w14:val="none"/>
        </w:rPr>
      </w:pPr>
      <w:r>
        <w:rPr>
          <w:rFonts w:eastAsia="Times New Roman" w:cs="Arial" w:ascii="Arial" w:hAnsi="Arial"/>
          <w:color w:val="2C2D2E"/>
          <w:kern w:val="0"/>
          <w:sz w:val="23"/>
          <w:szCs w:val="23"/>
          <w:lang w:eastAsia="ru-RU"/>
          <w14:ligatures w14:val="none"/>
        </w:rPr>
        <w:t xml:space="preserve">                                               </w:t>
      </w:r>
      <w:r>
        <w:rPr>
          <w:rFonts w:eastAsia="Times New Roman" w:cs="Arial" w:ascii="Arial" w:hAnsi="Arial"/>
          <w:color w:val="2C2D2E"/>
          <w:kern w:val="0"/>
          <w:sz w:val="23"/>
          <w:szCs w:val="23"/>
          <w:lang w:eastAsia="ru-RU"/>
          <w14:ligatures w14:val="none"/>
        </w:rPr>
        <w:t xml:space="preserve">Обобщенная информация 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color w:val="2C2D2E"/>
          <w:kern w:val="0"/>
          <w:sz w:val="23"/>
          <w:szCs w:val="23"/>
          <w:lang w:eastAsia="ru-RU"/>
          <w14:ligatures w14:val="none"/>
        </w:rPr>
      </w:pPr>
      <w:r>
        <w:rPr>
          <w:rFonts w:eastAsia="Times New Roman" w:cs="Arial" w:ascii="Arial" w:hAnsi="Arial"/>
          <w:color w:val="2C2D2E"/>
          <w:kern w:val="0"/>
          <w:sz w:val="23"/>
          <w:szCs w:val="23"/>
          <w:lang w:eastAsia="ru-RU"/>
          <w14:ligatures w14:val="none"/>
        </w:rPr>
        <w:t xml:space="preserve">об исполнении (ненадлежащем исполнении) депутатами сельского поселения </w:t>
      </w:r>
      <w:r>
        <w:rPr>
          <w:rFonts w:eastAsia="Times New Roman" w:cs="Arial" w:ascii="Arial" w:hAnsi="Arial"/>
          <w:color w:val="2C2D2E"/>
          <w:kern w:val="0"/>
          <w:sz w:val="23"/>
          <w:szCs w:val="23"/>
          <w:lang w:eastAsia="ru-RU"/>
          <w14:ligatures w14:val="none"/>
        </w:rPr>
        <w:t xml:space="preserve">Выселки </w:t>
      </w:r>
      <w:r>
        <w:rPr>
          <w:rFonts w:eastAsia="Times New Roman" w:cs="Arial" w:ascii="Arial" w:hAnsi="Arial"/>
          <w:color w:val="2C2D2E"/>
          <w:kern w:val="0"/>
          <w:sz w:val="23"/>
          <w:szCs w:val="23"/>
          <w:lang w:eastAsia="ru-RU"/>
          <w14:ligatures w14:val="none"/>
        </w:rPr>
        <w:t>муниципального района ставропольский Самарской области обязанности представить сведения о доходах, расходах, об имуществе и обязательствах имущественного характера.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color w:val="2C2D2E"/>
          <w:kern w:val="0"/>
          <w:sz w:val="23"/>
          <w:szCs w:val="23"/>
          <w:lang w:eastAsia="ru-RU"/>
          <w14:ligatures w14:val="none"/>
        </w:rPr>
      </w:pPr>
      <w:r>
        <w:rPr>
          <w:rFonts w:eastAsia="Times New Roman" w:cs="Arial" w:ascii="Arial" w:hAnsi="Arial"/>
          <w:color w:val="2C2D2E"/>
          <w:kern w:val="0"/>
          <w:sz w:val="23"/>
          <w:szCs w:val="23"/>
          <w:lang w:eastAsia="ru-RU"/>
          <w14:ligatures w14:val="none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color w:val="2C2D2E"/>
          <w:kern w:val="0"/>
          <w:sz w:val="23"/>
          <w:szCs w:val="23"/>
          <w:lang w:eastAsia="ru-RU"/>
          <w14:ligatures w14:val="none"/>
        </w:rPr>
      </w:pPr>
      <w:r>
        <w:rPr>
          <w:rFonts w:eastAsia="Times New Roman" w:cs="Arial" w:ascii="Arial" w:hAnsi="Arial"/>
          <w:color w:val="2C2D2E"/>
          <w:kern w:val="0"/>
          <w:sz w:val="23"/>
          <w:szCs w:val="23"/>
          <w:lang w:eastAsia="ru-RU"/>
          <w14:ligatures w14:val="none"/>
        </w:rPr>
      </w:r>
    </w:p>
    <w:tbl>
      <w:tblPr>
        <w:tblStyle w:val="a3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10"/>
        <w:gridCol w:w="5522"/>
        <w:gridCol w:w="3113"/>
      </w:tblGrid>
      <w:tr>
        <w:trPr/>
        <w:tc>
          <w:tcPr>
            <w:tcW w:w="7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2C2D2E"/>
                <w:kern w:val="0"/>
                <w:sz w:val="23"/>
                <w:szCs w:val="23"/>
                <w:lang w:val="ru-RU" w:eastAsia="ru-RU" w:bidi="ar-SA"/>
                <w14:ligatures w14:val="none"/>
              </w:rPr>
              <w:t xml:space="preserve">№№ </w:t>
            </w:r>
            <w:r>
              <w:rPr>
                <w:rFonts w:eastAsia="Times New Roman" w:cs="Arial" w:ascii="Arial" w:hAnsi="Arial"/>
                <w:color w:val="2C2D2E"/>
                <w:kern w:val="0"/>
                <w:sz w:val="23"/>
                <w:szCs w:val="23"/>
                <w:lang w:val="ru-RU" w:eastAsia="ru-RU" w:bidi="ar-SA"/>
                <w14:ligatures w14:val="none"/>
              </w:rPr>
              <w:t>п/п</w:t>
            </w:r>
          </w:p>
        </w:tc>
        <w:tc>
          <w:tcPr>
            <w:tcW w:w="55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2C2D2E"/>
                <w:kern w:val="0"/>
                <w:sz w:val="23"/>
                <w:szCs w:val="23"/>
                <w:lang w:val="ru-RU" w:eastAsia="ru-RU" w:bidi="ar-SA"/>
                <w14:ligatures w14:val="none"/>
              </w:rPr>
              <w:t xml:space="preserve">Наименование информации </w:t>
            </w:r>
          </w:p>
        </w:tc>
        <w:tc>
          <w:tcPr>
            <w:tcW w:w="311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2C2D2E"/>
                <w:kern w:val="0"/>
                <w:sz w:val="23"/>
                <w:szCs w:val="23"/>
                <w:lang w:val="ru-RU" w:eastAsia="ru-RU" w:bidi="ar-SA"/>
                <w14:ligatures w14:val="none"/>
              </w:rPr>
              <w:t>К</w:t>
            </w:r>
            <w:r>
              <w:rPr>
                <w:rFonts w:eastAsia="Times New Roman" w:cs=""/>
                <w:kern w:val="0"/>
                <w:sz w:val="23"/>
                <w:szCs w:val="23"/>
                <w:lang w:val="ru-RU" w:eastAsia="ru-RU" w:bidi="ar-SA"/>
                <w14:ligatures w14:val="none"/>
              </w:rPr>
              <w:t>оличество</w:t>
            </w:r>
          </w:p>
        </w:tc>
      </w:tr>
      <w:tr>
        <w:trPr/>
        <w:tc>
          <w:tcPr>
            <w:tcW w:w="7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2C2D2E"/>
                <w:kern w:val="0"/>
                <w:sz w:val="23"/>
                <w:szCs w:val="23"/>
                <w:lang w:val="ru-RU" w:eastAsia="ru-RU" w:bidi="ar-SA"/>
                <w14:ligatures w14:val="none"/>
              </w:rPr>
              <w:t>1</w:t>
            </w:r>
          </w:p>
        </w:tc>
        <w:tc>
          <w:tcPr>
            <w:tcW w:w="55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2C2D2E"/>
                <w:kern w:val="0"/>
                <w:sz w:val="23"/>
                <w:szCs w:val="23"/>
                <w:lang w:val="ru-RU" w:eastAsia="ru-RU" w:bidi="ar-SA"/>
                <w14:ligatures w14:val="none"/>
              </w:rPr>
              <w:t xml:space="preserve">Количество депутатов осуществляющих деятельность в Собрании представителей сельского поселения </w:t>
            </w:r>
            <w:r>
              <w:rPr>
                <w:rFonts w:eastAsia="Times New Roman" w:cs="Arial" w:ascii="Arial" w:hAnsi="Arial"/>
                <w:color w:val="2C2D2E"/>
                <w:kern w:val="0"/>
                <w:sz w:val="23"/>
                <w:szCs w:val="23"/>
                <w:lang w:val="ru-RU" w:eastAsia="ru-RU" w:bidi="ar-SA"/>
                <w14:ligatures w14:val="none"/>
              </w:rPr>
              <w:t xml:space="preserve">Выселки </w:t>
            </w:r>
            <w:r>
              <w:rPr>
                <w:rFonts w:eastAsia="Times New Roman" w:cs="Arial" w:ascii="Arial" w:hAnsi="Arial"/>
                <w:color w:val="2C2D2E"/>
                <w:kern w:val="0"/>
                <w:sz w:val="23"/>
                <w:szCs w:val="23"/>
                <w:lang w:val="ru-RU" w:eastAsia="ru-RU" w:bidi="ar-SA"/>
                <w14:ligatures w14:val="none"/>
              </w:rPr>
              <w:t xml:space="preserve"> муниципального района Ставропольский Самарской области</w:t>
            </w:r>
          </w:p>
        </w:tc>
        <w:tc>
          <w:tcPr>
            <w:tcW w:w="311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2C2D2E"/>
                <w:kern w:val="0"/>
                <w:sz w:val="23"/>
                <w:szCs w:val="23"/>
                <w:lang w:val="ru-RU" w:eastAsia="ru-RU" w:bidi="ar-SA"/>
                <w14:ligatures w14:val="none"/>
              </w:rPr>
              <w:t>10</w:t>
            </w:r>
          </w:p>
        </w:tc>
      </w:tr>
      <w:tr>
        <w:trPr/>
        <w:tc>
          <w:tcPr>
            <w:tcW w:w="7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2C2D2E"/>
                <w:kern w:val="0"/>
                <w:sz w:val="23"/>
                <w:szCs w:val="23"/>
                <w:lang w:val="ru-RU" w:eastAsia="ru-RU" w:bidi="ar-SA"/>
                <w14:ligatures w14:val="none"/>
              </w:rPr>
              <w:t>2</w:t>
            </w:r>
          </w:p>
        </w:tc>
        <w:tc>
          <w:tcPr>
            <w:tcW w:w="55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2C2D2E"/>
                <w:kern w:val="0"/>
                <w:sz w:val="23"/>
                <w:szCs w:val="23"/>
                <w:lang w:val="ru-RU" w:eastAsia="ru-RU" w:bidi="ar-SA"/>
                <w14:ligatures w14:val="none"/>
              </w:rPr>
              <w:t xml:space="preserve">Количество депутатов сельского поселения </w:t>
            </w:r>
            <w:r>
              <w:rPr>
                <w:rFonts w:eastAsia="Times New Roman" w:cs="Arial" w:ascii="Arial" w:hAnsi="Arial"/>
                <w:color w:val="2C2D2E"/>
                <w:kern w:val="0"/>
                <w:sz w:val="23"/>
                <w:szCs w:val="23"/>
                <w:lang w:val="ru-RU" w:eastAsia="ru-RU" w:bidi="ar-SA"/>
                <w14:ligatures w14:val="none"/>
              </w:rPr>
              <w:t xml:space="preserve">Выселки </w:t>
            </w:r>
            <w:r>
              <w:rPr>
                <w:rFonts w:eastAsia="Times New Roman" w:cs="Arial" w:ascii="Arial" w:hAnsi="Arial"/>
                <w:color w:val="2C2D2E"/>
                <w:kern w:val="0"/>
                <w:sz w:val="23"/>
                <w:szCs w:val="23"/>
                <w:lang w:val="ru-RU" w:eastAsia="ru-RU" w:bidi="ar-SA"/>
                <w14:ligatures w14:val="none"/>
              </w:rPr>
              <w:t xml:space="preserve"> муниципального района Ставропольский Самарской области на 31 декабря 2022 года осуществляют деятельность на профессиональной (постоянной) основе и без отрыва от основной деятельности</w:t>
            </w:r>
          </w:p>
        </w:tc>
        <w:tc>
          <w:tcPr>
            <w:tcW w:w="311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2C2D2E"/>
                <w:kern w:val="0"/>
                <w:sz w:val="23"/>
                <w:szCs w:val="23"/>
                <w:lang w:val="ru-RU" w:eastAsia="ru-RU" w:bidi="ar-SA"/>
                <w14:ligatures w14:val="none"/>
              </w:rPr>
              <w:t>0</w:t>
            </w:r>
          </w:p>
        </w:tc>
      </w:tr>
      <w:tr>
        <w:trPr/>
        <w:tc>
          <w:tcPr>
            <w:tcW w:w="7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2C2D2E"/>
                <w:kern w:val="0"/>
                <w:sz w:val="23"/>
                <w:szCs w:val="23"/>
                <w:lang w:val="ru-RU" w:eastAsia="ru-RU" w:bidi="ar-SA"/>
                <w14:ligatures w14:val="none"/>
              </w:rPr>
              <w:t>3</w:t>
            </w:r>
          </w:p>
        </w:tc>
        <w:tc>
          <w:tcPr>
            <w:tcW w:w="55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2C2D2E"/>
                <w:kern w:val="0"/>
                <w:sz w:val="23"/>
                <w:szCs w:val="23"/>
                <w:lang w:val="ru-RU" w:eastAsia="ru-RU" w:bidi="ar-SA"/>
                <w14:ligatures w14:val="none"/>
              </w:rPr>
              <w:t xml:space="preserve">Количество депутатов сельского поселения </w:t>
            </w:r>
            <w:r>
              <w:rPr>
                <w:rFonts w:eastAsia="Times New Roman" w:cs="Arial" w:ascii="Arial" w:hAnsi="Arial"/>
                <w:color w:val="2C2D2E"/>
                <w:kern w:val="0"/>
                <w:sz w:val="23"/>
                <w:szCs w:val="23"/>
                <w:lang w:val="ru-RU" w:eastAsia="ru-RU" w:bidi="ar-SA"/>
                <w14:ligatures w14:val="none"/>
              </w:rPr>
              <w:t xml:space="preserve">Выселки </w:t>
            </w:r>
            <w:r>
              <w:rPr>
                <w:rFonts w:eastAsia="Times New Roman" w:cs="Arial" w:ascii="Arial" w:hAnsi="Arial"/>
                <w:color w:val="2C2D2E"/>
                <w:kern w:val="0"/>
                <w:sz w:val="23"/>
                <w:szCs w:val="23"/>
                <w:lang w:val="ru-RU" w:eastAsia="ru-RU" w:bidi="ar-SA"/>
                <w14:ligatures w14:val="none"/>
              </w:rPr>
              <w:t xml:space="preserve"> муниципального района Ставропольский Самарской области осуществляющих деятельность на профессиональной (постоянной) основе, исполнили и (или) ненадлежащим образом исполнили обязанность представить сведения о доходах, расходах, об имуществе и обязательствах имущественного характера</w:t>
            </w:r>
          </w:p>
        </w:tc>
        <w:tc>
          <w:tcPr>
            <w:tcW w:w="311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2C2D2E"/>
                <w:kern w:val="0"/>
                <w:sz w:val="23"/>
                <w:szCs w:val="23"/>
                <w:lang w:val="ru-RU" w:eastAsia="ru-RU" w:bidi="ar-SA"/>
                <w14:ligatures w14:val="none"/>
              </w:rPr>
              <w:t>0</w:t>
            </w:r>
          </w:p>
        </w:tc>
      </w:tr>
      <w:tr>
        <w:trPr/>
        <w:tc>
          <w:tcPr>
            <w:tcW w:w="7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2C2D2E"/>
                <w:kern w:val="0"/>
                <w:sz w:val="23"/>
                <w:szCs w:val="23"/>
                <w:lang w:val="ru-RU" w:eastAsia="ru-RU" w:bidi="ar-SA"/>
                <w14:ligatures w14:val="none"/>
              </w:rPr>
              <w:t>4</w:t>
            </w:r>
          </w:p>
        </w:tc>
        <w:tc>
          <w:tcPr>
            <w:tcW w:w="55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2C2D2E"/>
                <w:kern w:val="0"/>
                <w:sz w:val="23"/>
                <w:szCs w:val="23"/>
                <w:lang w:val="ru-RU" w:eastAsia="ru-RU" w:bidi="ar-SA"/>
                <w14:ligatures w14:val="none"/>
              </w:rPr>
              <w:t xml:space="preserve">Количество депутатов сельского поселения </w:t>
            </w:r>
            <w:r>
              <w:rPr>
                <w:rFonts w:eastAsia="Times New Roman" w:cs="Arial" w:ascii="Arial" w:hAnsi="Arial"/>
                <w:color w:val="2C2D2E"/>
                <w:kern w:val="0"/>
                <w:sz w:val="23"/>
                <w:szCs w:val="23"/>
                <w:lang w:val="ru-RU" w:eastAsia="ru-RU" w:bidi="ar-SA"/>
                <w14:ligatures w14:val="none"/>
              </w:rPr>
              <w:t xml:space="preserve">Выселки </w:t>
            </w:r>
            <w:r>
              <w:rPr>
                <w:rFonts w:eastAsia="Times New Roman" w:cs="Arial" w:ascii="Arial" w:hAnsi="Arial"/>
                <w:color w:val="2C2D2E"/>
                <w:kern w:val="0"/>
                <w:sz w:val="23"/>
                <w:szCs w:val="23"/>
                <w:lang w:val="ru-RU" w:eastAsia="ru-RU" w:bidi="ar-SA"/>
                <w14:ligatures w14:val="none"/>
              </w:rPr>
              <w:t xml:space="preserve"> муниципального района Ставропольский Самарской области осуществляющих деятельность без отрыва от основной деятельности, в случаях, указанных в части 4.2 статьи 12.1 Федерального закона "О противодействии коррупции", представили сведения о доходах, расходах, об имуществе и обязательствах имущественного характера</w:t>
            </w:r>
          </w:p>
        </w:tc>
        <w:tc>
          <w:tcPr>
            <w:tcW w:w="311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2C2D2E"/>
                <w:kern w:val="0"/>
                <w:sz w:val="23"/>
                <w:szCs w:val="23"/>
                <w:lang w:val="ru-RU" w:eastAsia="ru-RU" w:bidi="ar-SA"/>
                <w14:ligatures w14:val="none"/>
              </w:rPr>
              <w:t>0</w:t>
            </w:r>
          </w:p>
        </w:tc>
      </w:tr>
      <w:tr>
        <w:trPr/>
        <w:tc>
          <w:tcPr>
            <w:tcW w:w="7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2C2D2E"/>
                <w:kern w:val="0"/>
                <w:sz w:val="23"/>
                <w:szCs w:val="23"/>
                <w:lang w:val="ru-RU" w:eastAsia="ru-RU" w:bidi="ar-SA"/>
                <w14:ligatures w14:val="none"/>
              </w:rPr>
              <w:t>5</w:t>
            </w:r>
          </w:p>
        </w:tc>
        <w:tc>
          <w:tcPr>
            <w:tcW w:w="55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2C2D2E"/>
                <w:kern w:val="0"/>
                <w:sz w:val="23"/>
                <w:szCs w:val="23"/>
                <w:lang w:val="ru-RU" w:eastAsia="ru-RU" w:bidi="ar-SA"/>
                <w14:ligatures w14:val="none"/>
              </w:rPr>
              <w:t xml:space="preserve">Количество депутатов сельского поселения </w:t>
            </w:r>
            <w:r>
              <w:rPr>
                <w:rFonts w:eastAsia="Times New Roman" w:cs="Arial" w:ascii="Arial" w:hAnsi="Arial"/>
                <w:color w:val="2C2D2E"/>
                <w:kern w:val="0"/>
                <w:sz w:val="23"/>
                <w:szCs w:val="23"/>
                <w:lang w:val="ru-RU" w:eastAsia="ru-RU" w:bidi="ar-SA"/>
                <w14:ligatures w14:val="none"/>
              </w:rPr>
              <w:t xml:space="preserve">Выселки </w:t>
            </w:r>
            <w:r>
              <w:rPr>
                <w:rFonts w:eastAsia="Times New Roman" w:cs="Arial" w:ascii="Arial" w:hAnsi="Arial"/>
                <w:color w:val="2C2D2E"/>
                <w:kern w:val="0"/>
                <w:sz w:val="23"/>
                <w:szCs w:val="23"/>
                <w:lang w:val="ru-RU" w:eastAsia="ru-RU" w:bidi="ar-SA"/>
                <w14:ligatures w14:val="none"/>
              </w:rPr>
              <w:t>муниципального района Ставропольский Самарской области осуществляющих деятельность без отрыва от основной деятельности, представили уведомление о том, что в течение отчетного периода им, его супругой (супругом) и (или) несовершеннолетними детьми не совершались сделки, общая сумма которых превышает общий доход депутата и его супруги (супруга) за три года, предшествующих отчетному периоду</w:t>
            </w:r>
          </w:p>
        </w:tc>
        <w:tc>
          <w:tcPr>
            <w:tcW w:w="311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color w:val="2C2D2E"/>
                <w:kern w:val="0"/>
                <w:sz w:val="23"/>
                <w:szCs w:val="23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2C2D2E"/>
                <w:kern w:val="0"/>
                <w:sz w:val="23"/>
                <w:szCs w:val="23"/>
                <w:lang w:val="ru-RU" w:eastAsia="ru-RU" w:bidi="ar-SA"/>
                <w14:ligatures w14:val="none"/>
              </w:rPr>
              <w:t>1</w:t>
            </w:r>
            <w:r>
              <w:rPr>
                <w:rFonts w:eastAsia="Times New Roman" w:cs=""/>
                <w:kern w:val="0"/>
                <w:sz w:val="23"/>
                <w:szCs w:val="23"/>
                <w:lang w:val="ru-RU" w:eastAsia="ru-RU" w:bidi="ar-SA"/>
                <w14:ligatures w14:val="none"/>
              </w:rPr>
              <w:t>0</w:t>
            </w:r>
          </w:p>
        </w:tc>
      </w:tr>
    </w:tbl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color w:val="2C2D2E"/>
          <w:kern w:val="0"/>
          <w:sz w:val="23"/>
          <w:szCs w:val="23"/>
          <w:lang w:eastAsia="ru-RU"/>
          <w14:ligatures w14:val="none"/>
        </w:rPr>
      </w:pPr>
      <w:r>
        <w:rPr>
          <w:rFonts w:eastAsia="Times New Roman" w:cs="Arial" w:ascii="Arial" w:hAnsi="Arial"/>
          <w:color w:val="2C2D2E"/>
          <w:kern w:val="0"/>
          <w:sz w:val="23"/>
          <w:szCs w:val="23"/>
          <w:lang w:eastAsia="ru-RU"/>
          <w14:ligatures w14:val="none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8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b0095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LibreOffice/7.5.1.2$Windows_X86_64 LibreOffice_project/fcbaee479e84c6cd81291587d2ee68cba099e129</Application>
  <AppVersion>15.0000</AppVersion>
  <Pages>1</Pages>
  <Words>213</Words>
  <Characters>1639</Characters>
  <CharactersWithSpaces>1885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2023-03-27T06:54:00Z</dcterms:created>
  <dc:creator>Компьютер</dc:creator>
  <dc:description/>
  <dc:language>ru-RU</dc:language>
  <cp:lastModifiedBy/>
  <cp:lastPrinted>2023-07-18T13:56:32Z</cp:lastPrinted>
  <dcterms:modified xsi:type="dcterms:W3CDTF">2023-07-18T13:58:06Z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